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340B7" w14:textId="77777777" w:rsidR="000C3EEE" w:rsidRPr="00800462" w:rsidRDefault="000C3EEE" w:rsidP="000C3EEE">
      <w:pPr>
        <w:jc w:val="center"/>
      </w:pPr>
      <w:bookmarkStart w:id="0" w:name="_GoBack"/>
      <w:bookmarkEnd w:id="0"/>
      <w:r w:rsidRPr="00800462">
        <w:rPr>
          <w:noProof/>
          <w:lang w:eastAsia="hr-HR"/>
        </w:rPr>
        <w:drawing>
          <wp:inline distT="0" distB="0" distL="0" distR="0" wp14:anchorId="7D634119" wp14:editId="7D63411A">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800462">
        <w:fldChar w:fldCharType="begin"/>
      </w:r>
      <w:r w:rsidRPr="00800462">
        <w:instrText xml:space="preserve"> INCLUDEPICTURE "http://www.inet.hr/~box/images/grb-rh.gif" \* MERGEFORMATINET </w:instrText>
      </w:r>
      <w:r w:rsidRPr="00800462">
        <w:fldChar w:fldCharType="end"/>
      </w:r>
    </w:p>
    <w:p w14:paraId="7D6340B8" w14:textId="77777777" w:rsidR="000C3EEE" w:rsidRPr="00800462" w:rsidRDefault="000C3EEE" w:rsidP="000C3EEE">
      <w:pPr>
        <w:spacing w:before="60" w:after="1680"/>
        <w:jc w:val="center"/>
        <w:rPr>
          <w:rFonts w:ascii="Times New Roman" w:hAnsi="Times New Roman" w:cs="Times New Roman"/>
          <w:sz w:val="28"/>
        </w:rPr>
      </w:pPr>
      <w:r w:rsidRPr="00800462">
        <w:rPr>
          <w:rFonts w:ascii="Times New Roman" w:hAnsi="Times New Roman" w:cs="Times New Roman"/>
          <w:sz w:val="28"/>
        </w:rPr>
        <w:t>VLADA REPUBLIKE HRVATSKE</w:t>
      </w:r>
    </w:p>
    <w:p w14:paraId="7D6340B9" w14:textId="77777777" w:rsidR="000C3EEE" w:rsidRPr="00800462" w:rsidRDefault="000C3EEE" w:rsidP="000C3EEE">
      <w:pPr>
        <w:jc w:val="both"/>
        <w:rPr>
          <w:rFonts w:ascii="Times New Roman" w:hAnsi="Times New Roman" w:cs="Times New Roman"/>
          <w:sz w:val="24"/>
          <w:szCs w:val="24"/>
        </w:rPr>
      </w:pPr>
    </w:p>
    <w:p w14:paraId="7D6340BA" w14:textId="12C63AB7" w:rsidR="000C3EEE" w:rsidRPr="00800462" w:rsidRDefault="005446B5" w:rsidP="000C3EEE">
      <w:pPr>
        <w:jc w:val="right"/>
        <w:rPr>
          <w:rFonts w:ascii="Times New Roman" w:hAnsi="Times New Roman" w:cs="Times New Roman"/>
          <w:sz w:val="24"/>
          <w:szCs w:val="24"/>
        </w:rPr>
      </w:pPr>
      <w:r>
        <w:rPr>
          <w:rFonts w:ascii="Times New Roman" w:hAnsi="Times New Roman" w:cs="Times New Roman"/>
          <w:sz w:val="24"/>
          <w:szCs w:val="24"/>
        </w:rPr>
        <w:t xml:space="preserve">Zagreb, </w:t>
      </w:r>
      <w:r w:rsidR="00720D28">
        <w:rPr>
          <w:rFonts w:ascii="Times New Roman" w:hAnsi="Times New Roman" w:cs="Times New Roman"/>
          <w:sz w:val="24"/>
          <w:szCs w:val="24"/>
        </w:rPr>
        <w:t>7</w:t>
      </w:r>
      <w:r w:rsidR="000C3EEE" w:rsidRPr="00800462">
        <w:rPr>
          <w:rFonts w:ascii="Times New Roman" w:hAnsi="Times New Roman" w:cs="Times New Roman"/>
          <w:sz w:val="24"/>
          <w:szCs w:val="24"/>
        </w:rPr>
        <w:t xml:space="preserve">. </w:t>
      </w:r>
      <w:r w:rsidR="00AE0467">
        <w:rPr>
          <w:rFonts w:ascii="Times New Roman" w:hAnsi="Times New Roman" w:cs="Times New Roman"/>
          <w:sz w:val="24"/>
          <w:szCs w:val="24"/>
        </w:rPr>
        <w:t>veljače</w:t>
      </w:r>
      <w:r w:rsidR="000C3EEE" w:rsidRPr="00800462">
        <w:rPr>
          <w:rFonts w:ascii="Times New Roman" w:hAnsi="Times New Roman" w:cs="Times New Roman"/>
          <w:sz w:val="24"/>
          <w:szCs w:val="24"/>
        </w:rPr>
        <w:t xml:space="preserve"> 2019.</w:t>
      </w:r>
    </w:p>
    <w:p w14:paraId="7D6340BB" w14:textId="77777777" w:rsidR="000C3EEE" w:rsidRPr="00800462" w:rsidRDefault="000C3EEE" w:rsidP="000C3EEE">
      <w:pPr>
        <w:jc w:val="right"/>
        <w:rPr>
          <w:rFonts w:ascii="Times New Roman" w:hAnsi="Times New Roman" w:cs="Times New Roman"/>
          <w:sz w:val="24"/>
          <w:szCs w:val="24"/>
        </w:rPr>
      </w:pPr>
    </w:p>
    <w:p w14:paraId="7D6340BC" w14:textId="77777777" w:rsidR="000C3EEE" w:rsidRPr="00800462" w:rsidRDefault="000C3EEE" w:rsidP="000C3EEE">
      <w:pPr>
        <w:jc w:val="right"/>
        <w:rPr>
          <w:rFonts w:ascii="Times New Roman" w:hAnsi="Times New Roman" w:cs="Times New Roman"/>
          <w:sz w:val="24"/>
          <w:szCs w:val="24"/>
        </w:rPr>
      </w:pPr>
    </w:p>
    <w:p w14:paraId="7D6340BD" w14:textId="77777777" w:rsidR="000C3EEE" w:rsidRPr="00800462" w:rsidRDefault="000C3EEE" w:rsidP="000C3EEE">
      <w:pPr>
        <w:jc w:val="right"/>
        <w:rPr>
          <w:rFonts w:ascii="Times New Roman" w:hAnsi="Times New Roman" w:cs="Times New Roman"/>
          <w:sz w:val="24"/>
          <w:szCs w:val="24"/>
        </w:rPr>
      </w:pPr>
    </w:p>
    <w:p w14:paraId="7D6340BE" w14:textId="77777777" w:rsidR="000C3EEE" w:rsidRPr="00800462" w:rsidRDefault="000C3EEE" w:rsidP="000C3EEE">
      <w:pPr>
        <w:jc w:val="both"/>
        <w:rPr>
          <w:rFonts w:ascii="Times New Roman" w:hAnsi="Times New Roman" w:cs="Times New Roman"/>
          <w:sz w:val="24"/>
          <w:szCs w:val="24"/>
        </w:rPr>
      </w:pPr>
      <w:r w:rsidRPr="00800462">
        <w:rPr>
          <w:rFonts w:ascii="Times New Roman" w:hAnsi="Times New Roman" w:cs="Times New Roman"/>
          <w:sz w:val="24"/>
          <w:szCs w:val="24"/>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0C3EEE" w:rsidRPr="00800462" w14:paraId="7D6340C1" w14:textId="77777777" w:rsidTr="00427D0F">
        <w:tc>
          <w:tcPr>
            <w:tcW w:w="1951" w:type="dxa"/>
          </w:tcPr>
          <w:p w14:paraId="7D6340BF" w14:textId="77777777" w:rsidR="000C3EEE" w:rsidRPr="00800462" w:rsidRDefault="000C3EEE" w:rsidP="00427D0F">
            <w:pPr>
              <w:spacing w:line="360" w:lineRule="auto"/>
              <w:jc w:val="right"/>
              <w:rPr>
                <w:sz w:val="24"/>
                <w:szCs w:val="24"/>
              </w:rPr>
            </w:pPr>
            <w:r w:rsidRPr="00800462">
              <w:rPr>
                <w:sz w:val="24"/>
                <w:szCs w:val="24"/>
              </w:rPr>
              <w:t xml:space="preserve"> </w:t>
            </w:r>
            <w:r w:rsidRPr="00800462">
              <w:rPr>
                <w:b/>
                <w:smallCaps/>
                <w:sz w:val="24"/>
                <w:szCs w:val="24"/>
              </w:rPr>
              <w:t>Predlagatelj</w:t>
            </w:r>
            <w:r w:rsidRPr="00800462">
              <w:rPr>
                <w:b/>
                <w:sz w:val="24"/>
                <w:szCs w:val="24"/>
              </w:rPr>
              <w:t>:</w:t>
            </w:r>
          </w:p>
        </w:tc>
        <w:tc>
          <w:tcPr>
            <w:tcW w:w="7229" w:type="dxa"/>
          </w:tcPr>
          <w:p w14:paraId="7D6340C0" w14:textId="77777777" w:rsidR="000C3EEE" w:rsidRPr="00800462" w:rsidRDefault="000C3EEE" w:rsidP="005446B5">
            <w:pPr>
              <w:spacing w:line="360" w:lineRule="auto"/>
              <w:rPr>
                <w:sz w:val="24"/>
                <w:szCs w:val="24"/>
              </w:rPr>
            </w:pPr>
            <w:r w:rsidRPr="00800462">
              <w:rPr>
                <w:sz w:val="24"/>
                <w:szCs w:val="24"/>
              </w:rPr>
              <w:t xml:space="preserve">Ministarstvo </w:t>
            </w:r>
            <w:r w:rsidR="005446B5">
              <w:rPr>
                <w:sz w:val="24"/>
                <w:szCs w:val="24"/>
              </w:rPr>
              <w:t>uprave</w:t>
            </w:r>
          </w:p>
        </w:tc>
      </w:tr>
    </w:tbl>
    <w:p w14:paraId="7D6340C2" w14:textId="77777777" w:rsidR="000C3EEE" w:rsidRPr="00800462" w:rsidRDefault="000C3EEE" w:rsidP="000C3EEE">
      <w:pPr>
        <w:jc w:val="both"/>
        <w:rPr>
          <w:rFonts w:ascii="Times New Roman" w:hAnsi="Times New Roman" w:cs="Times New Roman"/>
          <w:sz w:val="24"/>
          <w:szCs w:val="24"/>
        </w:rPr>
      </w:pPr>
      <w:r w:rsidRPr="00800462">
        <w:rPr>
          <w:rFonts w:ascii="Times New Roman" w:hAnsi="Times New Roman" w:cs="Times New Roman"/>
          <w:sz w:val="24"/>
          <w:szCs w:val="24"/>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0C3EEE" w:rsidRPr="00800462" w14:paraId="7D6340C5" w14:textId="77777777" w:rsidTr="00427D0F">
        <w:tc>
          <w:tcPr>
            <w:tcW w:w="1951" w:type="dxa"/>
          </w:tcPr>
          <w:p w14:paraId="7D6340C3" w14:textId="77777777" w:rsidR="000C3EEE" w:rsidRPr="00800462" w:rsidRDefault="000C3EEE" w:rsidP="00720D28">
            <w:pPr>
              <w:spacing w:line="360" w:lineRule="auto"/>
              <w:rPr>
                <w:sz w:val="24"/>
                <w:szCs w:val="24"/>
              </w:rPr>
            </w:pPr>
            <w:r w:rsidRPr="00800462">
              <w:rPr>
                <w:b/>
                <w:smallCaps/>
                <w:sz w:val="24"/>
                <w:szCs w:val="24"/>
              </w:rPr>
              <w:t>Predmet</w:t>
            </w:r>
            <w:r w:rsidRPr="00800462">
              <w:rPr>
                <w:b/>
                <w:sz w:val="24"/>
                <w:szCs w:val="24"/>
              </w:rPr>
              <w:t>:</w:t>
            </w:r>
          </w:p>
        </w:tc>
        <w:tc>
          <w:tcPr>
            <w:tcW w:w="7229" w:type="dxa"/>
          </w:tcPr>
          <w:p w14:paraId="7D6340C4" w14:textId="77777777" w:rsidR="000C3EEE" w:rsidRPr="00800462" w:rsidRDefault="005446B5" w:rsidP="00427D0F">
            <w:pPr>
              <w:spacing w:line="360" w:lineRule="auto"/>
              <w:jc w:val="both"/>
              <w:rPr>
                <w:sz w:val="24"/>
                <w:szCs w:val="24"/>
              </w:rPr>
            </w:pPr>
            <w:r w:rsidRPr="00D01BB4">
              <w:rPr>
                <w:sz w:val="23"/>
                <w:szCs w:val="23"/>
              </w:rPr>
              <w:t>Prijedlog odluke o raspisivanju prijevremenih izbora za Županijsku skupštinu Ličko-senjske županije, Gradsko vijeće Grada Iloka, Gradsko vijeće Grada Ogulina i Općinsko vijeće Općine Davor</w:t>
            </w:r>
          </w:p>
        </w:tc>
      </w:tr>
    </w:tbl>
    <w:p w14:paraId="7D6340C6" w14:textId="77777777" w:rsidR="000C3EEE" w:rsidRPr="00800462" w:rsidRDefault="000C3EEE" w:rsidP="000C3EEE">
      <w:pPr>
        <w:jc w:val="both"/>
        <w:rPr>
          <w:rFonts w:ascii="Times New Roman" w:hAnsi="Times New Roman" w:cs="Times New Roman"/>
          <w:sz w:val="24"/>
          <w:szCs w:val="24"/>
        </w:rPr>
      </w:pPr>
      <w:r w:rsidRPr="00800462">
        <w:rPr>
          <w:rFonts w:ascii="Times New Roman" w:hAnsi="Times New Roman" w:cs="Times New Roman"/>
          <w:sz w:val="24"/>
          <w:szCs w:val="24"/>
        </w:rPr>
        <w:t>__________________________________________________________________________</w:t>
      </w:r>
    </w:p>
    <w:p w14:paraId="7D6340C7" w14:textId="77777777" w:rsidR="000C3EEE" w:rsidRPr="00800462" w:rsidRDefault="000C3EEE" w:rsidP="000C3EEE">
      <w:pPr>
        <w:jc w:val="both"/>
        <w:rPr>
          <w:rFonts w:ascii="Times New Roman" w:hAnsi="Times New Roman" w:cs="Times New Roman"/>
          <w:sz w:val="24"/>
          <w:szCs w:val="24"/>
        </w:rPr>
      </w:pPr>
    </w:p>
    <w:p w14:paraId="7D6340C8" w14:textId="77777777" w:rsidR="000C3EEE" w:rsidRPr="00800462" w:rsidRDefault="000C3EEE" w:rsidP="000C3EEE">
      <w:pPr>
        <w:jc w:val="both"/>
        <w:rPr>
          <w:rFonts w:ascii="Times New Roman" w:hAnsi="Times New Roman" w:cs="Times New Roman"/>
          <w:sz w:val="24"/>
          <w:szCs w:val="24"/>
        </w:rPr>
      </w:pPr>
    </w:p>
    <w:p w14:paraId="7D6340C9" w14:textId="77777777" w:rsidR="000C3EEE" w:rsidRPr="00800462" w:rsidRDefault="000C3EEE" w:rsidP="000C3EEE">
      <w:pPr>
        <w:jc w:val="both"/>
        <w:rPr>
          <w:rFonts w:ascii="Times New Roman" w:hAnsi="Times New Roman" w:cs="Times New Roman"/>
          <w:sz w:val="24"/>
          <w:szCs w:val="24"/>
        </w:rPr>
      </w:pPr>
    </w:p>
    <w:p w14:paraId="7D6340CA" w14:textId="77777777" w:rsidR="000C3EEE" w:rsidRPr="00800462" w:rsidRDefault="000C3EEE" w:rsidP="000C3EEE">
      <w:pPr>
        <w:jc w:val="both"/>
        <w:rPr>
          <w:rFonts w:ascii="Times New Roman" w:hAnsi="Times New Roman" w:cs="Times New Roman"/>
          <w:sz w:val="24"/>
          <w:szCs w:val="24"/>
        </w:rPr>
      </w:pPr>
    </w:p>
    <w:p w14:paraId="7D6340CB" w14:textId="77777777" w:rsidR="000C3EEE" w:rsidRPr="00800462" w:rsidRDefault="000C3EEE" w:rsidP="000C3EEE">
      <w:pPr>
        <w:jc w:val="both"/>
        <w:rPr>
          <w:rFonts w:ascii="Times New Roman" w:hAnsi="Times New Roman" w:cs="Times New Roman"/>
          <w:sz w:val="24"/>
          <w:szCs w:val="24"/>
        </w:rPr>
      </w:pPr>
    </w:p>
    <w:p w14:paraId="7D6340CC" w14:textId="77777777" w:rsidR="005222AE" w:rsidRDefault="005222AE" w:rsidP="005222AE">
      <w:pPr>
        <w:pStyle w:val="Header"/>
      </w:pPr>
    </w:p>
    <w:p w14:paraId="7D6340CD" w14:textId="77777777" w:rsidR="005222AE" w:rsidRDefault="005222AE" w:rsidP="005222AE"/>
    <w:p w14:paraId="7D6340CE" w14:textId="77777777" w:rsidR="005222AE" w:rsidRDefault="005222AE" w:rsidP="005222AE">
      <w:pPr>
        <w:pStyle w:val="Footer"/>
      </w:pPr>
    </w:p>
    <w:p w14:paraId="7D6340CF" w14:textId="77777777" w:rsidR="005222AE" w:rsidRDefault="005222AE" w:rsidP="005222AE"/>
    <w:p w14:paraId="7D6340D0" w14:textId="77777777" w:rsidR="005222AE" w:rsidRPr="005222AE" w:rsidRDefault="005222AE" w:rsidP="005222AE">
      <w:pPr>
        <w:pStyle w:val="Footer"/>
        <w:pBdr>
          <w:top w:val="single" w:sz="4" w:space="1" w:color="404040" w:themeColor="text1" w:themeTint="BF"/>
        </w:pBdr>
        <w:jc w:val="center"/>
        <w:rPr>
          <w:rFonts w:ascii="Times New Roman" w:hAnsi="Times New Roman" w:cs="Times New Roman"/>
          <w:color w:val="404040" w:themeColor="text1" w:themeTint="BF"/>
          <w:spacing w:val="20"/>
          <w:sz w:val="20"/>
        </w:rPr>
      </w:pPr>
      <w:r w:rsidRPr="005222AE">
        <w:rPr>
          <w:rFonts w:ascii="Times New Roman" w:hAnsi="Times New Roman" w:cs="Times New Roman"/>
          <w:color w:val="404040" w:themeColor="text1" w:themeTint="BF"/>
          <w:spacing w:val="20"/>
          <w:sz w:val="20"/>
        </w:rPr>
        <w:t>Banski dvori | Trg Sv. Marka 2  | 10000 Zagreb | tel. 01 4569 222 | vlada.gov.hr</w:t>
      </w:r>
    </w:p>
    <w:p w14:paraId="7D6340D1" w14:textId="77777777" w:rsidR="000C3EEE" w:rsidRDefault="000C3EEE" w:rsidP="000C3EEE">
      <w:pPr>
        <w:pStyle w:val="ListParagraph"/>
        <w:spacing w:after="0" w:line="240" w:lineRule="auto"/>
        <w:jc w:val="both"/>
        <w:rPr>
          <w:rFonts w:ascii="Times New Roman" w:hAnsi="Times New Roman" w:cs="Times New Roman"/>
          <w:sz w:val="24"/>
          <w:szCs w:val="24"/>
        </w:rPr>
      </w:pPr>
    </w:p>
    <w:p w14:paraId="7D6340D2" w14:textId="77777777" w:rsidR="000956D5" w:rsidRPr="005446B5" w:rsidRDefault="0052065F" w:rsidP="00966A54">
      <w:pPr>
        <w:pStyle w:val="ListParagraph"/>
        <w:spacing w:after="0" w:line="240" w:lineRule="auto"/>
        <w:jc w:val="right"/>
        <w:rPr>
          <w:rFonts w:ascii="Times New Roman" w:hAnsi="Times New Roman" w:cs="Times New Roman"/>
          <w:sz w:val="24"/>
          <w:szCs w:val="24"/>
        </w:rPr>
      </w:pPr>
      <w:r w:rsidRPr="005446B5">
        <w:rPr>
          <w:rFonts w:ascii="Times New Roman" w:hAnsi="Times New Roman" w:cs="Times New Roman"/>
          <w:sz w:val="24"/>
          <w:szCs w:val="24"/>
        </w:rPr>
        <w:lastRenderedPageBreak/>
        <w:t>PRIJEDLOG</w:t>
      </w:r>
    </w:p>
    <w:p w14:paraId="7D6340D3" w14:textId="77777777" w:rsidR="000956D5" w:rsidRPr="005446B5" w:rsidRDefault="000956D5" w:rsidP="00966A54">
      <w:pPr>
        <w:spacing w:after="0" w:line="240" w:lineRule="auto"/>
        <w:rPr>
          <w:rFonts w:ascii="Times New Roman" w:hAnsi="Times New Roman" w:cs="Times New Roman"/>
          <w:sz w:val="24"/>
          <w:szCs w:val="24"/>
        </w:rPr>
      </w:pPr>
    </w:p>
    <w:p w14:paraId="7D6340D4" w14:textId="77777777" w:rsidR="005446B5" w:rsidRPr="005446B5" w:rsidRDefault="005446B5" w:rsidP="005446B5">
      <w:pPr>
        <w:pStyle w:val="tb-na16"/>
        <w:spacing w:before="0" w:beforeAutospacing="0" w:after="0" w:afterAutospacing="0"/>
        <w:jc w:val="both"/>
        <w:textAlignment w:val="baseline"/>
        <w:rPr>
          <w:rFonts w:ascii="Minion Pro" w:hAnsi="Minion Pro"/>
          <w:color w:val="000000"/>
        </w:rPr>
      </w:pPr>
      <w:r w:rsidRPr="005446B5">
        <w:rPr>
          <w:rFonts w:ascii="Minion Pro" w:hAnsi="Minion Pro"/>
          <w:color w:val="000000"/>
        </w:rPr>
        <w:t>Na temelju članka 5. i članka 6. stavka 1. Zakona o lokalnim izborima („Narodne novine“, broj 144/12 i 121/16), Vlada Republike Hrvatske je na sjednici održanoj _________ 2019. godine donijela</w:t>
      </w:r>
    </w:p>
    <w:p w14:paraId="7D6340D5" w14:textId="77777777" w:rsidR="005446B5" w:rsidRPr="005446B5" w:rsidRDefault="005446B5" w:rsidP="005446B5">
      <w:pPr>
        <w:pStyle w:val="tb-na16"/>
        <w:spacing w:before="0" w:beforeAutospacing="0" w:after="0" w:afterAutospacing="0"/>
        <w:jc w:val="both"/>
        <w:textAlignment w:val="baseline"/>
        <w:rPr>
          <w:rFonts w:ascii="Minion Pro" w:hAnsi="Minion Pro"/>
          <w:color w:val="000000"/>
        </w:rPr>
      </w:pPr>
    </w:p>
    <w:p w14:paraId="7D6340D6" w14:textId="77777777" w:rsidR="005446B5" w:rsidRPr="005446B5" w:rsidRDefault="005446B5" w:rsidP="005446B5">
      <w:pPr>
        <w:pStyle w:val="tb-na16"/>
        <w:spacing w:before="0" w:beforeAutospacing="0" w:after="0" w:afterAutospacing="0"/>
        <w:jc w:val="center"/>
        <w:rPr>
          <w:rFonts w:ascii="Minion Pro" w:hAnsi="Minion Pro"/>
          <w:bCs/>
          <w:color w:val="000000"/>
        </w:rPr>
      </w:pPr>
    </w:p>
    <w:p w14:paraId="7D6340D7" w14:textId="77777777" w:rsidR="005446B5" w:rsidRPr="005446B5" w:rsidRDefault="005446B5" w:rsidP="005446B5">
      <w:pPr>
        <w:pStyle w:val="tb-na16"/>
        <w:spacing w:before="0" w:beforeAutospacing="0" w:after="0" w:afterAutospacing="0"/>
        <w:jc w:val="center"/>
        <w:rPr>
          <w:rFonts w:ascii="Minion Pro" w:hAnsi="Minion Pro"/>
          <w:bCs/>
          <w:color w:val="000000"/>
        </w:rPr>
      </w:pPr>
      <w:r w:rsidRPr="005446B5">
        <w:rPr>
          <w:rFonts w:ascii="Minion Pro" w:hAnsi="Minion Pro"/>
          <w:bCs/>
          <w:color w:val="000000"/>
        </w:rPr>
        <w:t>ODLUKU</w:t>
      </w:r>
    </w:p>
    <w:p w14:paraId="7D6340D8" w14:textId="77777777" w:rsidR="005446B5" w:rsidRPr="005446B5" w:rsidRDefault="005446B5" w:rsidP="005446B5">
      <w:pPr>
        <w:pStyle w:val="t-12-9-fett-s"/>
        <w:spacing w:before="0" w:beforeAutospacing="0" w:after="0" w:afterAutospacing="0"/>
        <w:jc w:val="center"/>
        <w:textAlignment w:val="baseline"/>
        <w:rPr>
          <w:rFonts w:ascii="Minion Pro" w:hAnsi="Minion Pro"/>
          <w:bCs/>
          <w:color w:val="000000"/>
        </w:rPr>
      </w:pPr>
      <w:r w:rsidRPr="005446B5">
        <w:rPr>
          <w:rFonts w:ascii="Minion Pro" w:hAnsi="Minion Pro"/>
          <w:bCs/>
          <w:color w:val="000000"/>
        </w:rPr>
        <w:t xml:space="preserve">O RASPISIVANJU PRIJEVREMENIH IZBORA ZA </w:t>
      </w:r>
    </w:p>
    <w:p w14:paraId="7D6340D9" w14:textId="77777777" w:rsidR="005446B5" w:rsidRPr="005446B5" w:rsidRDefault="005446B5" w:rsidP="005446B5">
      <w:pPr>
        <w:pStyle w:val="t-12-9-fett-s"/>
        <w:spacing w:before="0" w:beforeAutospacing="0" w:after="0" w:afterAutospacing="0"/>
        <w:jc w:val="center"/>
        <w:textAlignment w:val="baseline"/>
        <w:rPr>
          <w:rFonts w:ascii="Minion Pro" w:hAnsi="Minion Pro"/>
          <w:bCs/>
          <w:color w:val="000000"/>
        </w:rPr>
      </w:pPr>
      <w:r w:rsidRPr="005446B5">
        <w:rPr>
          <w:rFonts w:ascii="Minion Pro" w:hAnsi="Minion Pro" w:hint="eastAsia"/>
          <w:bCs/>
          <w:color w:val="000000"/>
        </w:rPr>
        <w:t>Ž</w:t>
      </w:r>
      <w:r w:rsidRPr="005446B5">
        <w:rPr>
          <w:rFonts w:ascii="Minion Pro" w:hAnsi="Minion Pro"/>
          <w:bCs/>
          <w:color w:val="000000"/>
        </w:rPr>
        <w:t>UPANIJSKU SKUP</w:t>
      </w:r>
      <w:r w:rsidRPr="005446B5">
        <w:rPr>
          <w:rFonts w:ascii="Minion Pro" w:hAnsi="Minion Pro" w:hint="eastAsia"/>
          <w:bCs/>
          <w:color w:val="000000"/>
        </w:rPr>
        <w:t>Š</w:t>
      </w:r>
      <w:r w:rsidRPr="005446B5">
        <w:rPr>
          <w:rFonts w:ascii="Minion Pro" w:hAnsi="Minion Pro"/>
          <w:bCs/>
          <w:color w:val="000000"/>
        </w:rPr>
        <w:t>TINU LI</w:t>
      </w:r>
      <w:r w:rsidRPr="005446B5">
        <w:rPr>
          <w:rFonts w:ascii="Minion Pro" w:hAnsi="Minion Pro" w:hint="eastAsia"/>
          <w:bCs/>
          <w:color w:val="000000"/>
        </w:rPr>
        <w:t>Č</w:t>
      </w:r>
      <w:r w:rsidRPr="005446B5">
        <w:rPr>
          <w:rFonts w:ascii="Minion Pro" w:hAnsi="Minion Pro"/>
          <w:bCs/>
          <w:color w:val="000000"/>
        </w:rPr>
        <w:t xml:space="preserve">KO-SENJSKE </w:t>
      </w:r>
      <w:r w:rsidRPr="005446B5">
        <w:rPr>
          <w:rFonts w:ascii="Minion Pro" w:hAnsi="Minion Pro" w:hint="eastAsia"/>
          <w:bCs/>
          <w:color w:val="000000"/>
        </w:rPr>
        <w:t>Ž</w:t>
      </w:r>
      <w:r w:rsidRPr="005446B5">
        <w:rPr>
          <w:rFonts w:ascii="Minion Pro" w:hAnsi="Minion Pro"/>
          <w:bCs/>
          <w:color w:val="000000"/>
        </w:rPr>
        <w:t xml:space="preserve">UPANIJE, </w:t>
      </w:r>
    </w:p>
    <w:p w14:paraId="7D6340DA" w14:textId="77777777" w:rsidR="005446B5" w:rsidRPr="005446B5" w:rsidRDefault="005446B5" w:rsidP="005446B5">
      <w:pPr>
        <w:pStyle w:val="t-12-9-fett-s"/>
        <w:spacing w:before="0" w:beforeAutospacing="0" w:after="0" w:afterAutospacing="0"/>
        <w:jc w:val="center"/>
        <w:textAlignment w:val="baseline"/>
        <w:rPr>
          <w:rFonts w:ascii="Minion Pro" w:hAnsi="Minion Pro"/>
          <w:bCs/>
          <w:color w:val="000000"/>
        </w:rPr>
      </w:pPr>
      <w:r w:rsidRPr="005446B5">
        <w:rPr>
          <w:rFonts w:ascii="Minion Pro" w:hAnsi="Minion Pro"/>
          <w:bCs/>
          <w:color w:val="000000"/>
        </w:rPr>
        <w:t>GRADSKO VIJE</w:t>
      </w:r>
      <w:r w:rsidRPr="005446B5">
        <w:rPr>
          <w:rFonts w:ascii="Minion Pro" w:hAnsi="Minion Pro" w:hint="eastAsia"/>
          <w:bCs/>
          <w:color w:val="000000"/>
        </w:rPr>
        <w:t>Ć</w:t>
      </w:r>
      <w:r w:rsidRPr="005446B5">
        <w:rPr>
          <w:rFonts w:ascii="Minion Pro" w:hAnsi="Minion Pro"/>
          <w:bCs/>
          <w:color w:val="000000"/>
        </w:rPr>
        <w:t>E GRADA ILOKA, GRADSKO VIJE</w:t>
      </w:r>
      <w:r w:rsidRPr="005446B5">
        <w:rPr>
          <w:rFonts w:ascii="Minion Pro" w:hAnsi="Minion Pro" w:hint="eastAsia"/>
          <w:bCs/>
          <w:color w:val="000000"/>
        </w:rPr>
        <w:t>Ć</w:t>
      </w:r>
      <w:r w:rsidRPr="005446B5">
        <w:rPr>
          <w:rFonts w:ascii="Minion Pro" w:hAnsi="Minion Pro"/>
          <w:bCs/>
          <w:color w:val="000000"/>
        </w:rPr>
        <w:t>E GRADA OGULINA I OP</w:t>
      </w:r>
      <w:r w:rsidRPr="005446B5">
        <w:rPr>
          <w:rFonts w:ascii="Minion Pro" w:hAnsi="Minion Pro" w:hint="eastAsia"/>
          <w:bCs/>
          <w:color w:val="000000"/>
        </w:rPr>
        <w:t>Ć</w:t>
      </w:r>
      <w:r w:rsidRPr="005446B5">
        <w:rPr>
          <w:rFonts w:ascii="Minion Pro" w:hAnsi="Minion Pro"/>
          <w:bCs/>
          <w:color w:val="000000"/>
        </w:rPr>
        <w:t>INSKO VIJE</w:t>
      </w:r>
      <w:r w:rsidRPr="005446B5">
        <w:rPr>
          <w:rFonts w:ascii="Minion Pro" w:hAnsi="Minion Pro" w:hint="eastAsia"/>
          <w:bCs/>
          <w:color w:val="000000"/>
        </w:rPr>
        <w:t>Ć</w:t>
      </w:r>
      <w:r w:rsidRPr="005446B5">
        <w:rPr>
          <w:rFonts w:ascii="Minion Pro" w:hAnsi="Minion Pro"/>
          <w:bCs/>
          <w:color w:val="000000"/>
        </w:rPr>
        <w:t>E OP</w:t>
      </w:r>
      <w:r w:rsidRPr="005446B5">
        <w:rPr>
          <w:rFonts w:ascii="Minion Pro" w:hAnsi="Minion Pro" w:hint="eastAsia"/>
          <w:bCs/>
          <w:color w:val="000000"/>
        </w:rPr>
        <w:t>Ć</w:t>
      </w:r>
      <w:r w:rsidRPr="005446B5">
        <w:rPr>
          <w:rFonts w:ascii="Minion Pro" w:hAnsi="Minion Pro"/>
          <w:bCs/>
          <w:color w:val="000000"/>
        </w:rPr>
        <w:t>INE DAVOR</w:t>
      </w:r>
    </w:p>
    <w:p w14:paraId="7D6340DB" w14:textId="77777777" w:rsidR="005446B5" w:rsidRPr="005446B5" w:rsidRDefault="005446B5" w:rsidP="005446B5">
      <w:pPr>
        <w:pStyle w:val="clanak-"/>
        <w:spacing w:before="0" w:beforeAutospacing="0" w:after="0" w:afterAutospacing="0"/>
        <w:jc w:val="center"/>
        <w:textAlignment w:val="baseline"/>
        <w:rPr>
          <w:rFonts w:ascii="Minion Pro" w:hAnsi="Minion Pro"/>
          <w:color w:val="000000"/>
        </w:rPr>
      </w:pPr>
    </w:p>
    <w:p w14:paraId="7D6340DC" w14:textId="77777777" w:rsidR="005446B5" w:rsidRPr="005446B5" w:rsidRDefault="005446B5" w:rsidP="005446B5">
      <w:pPr>
        <w:pStyle w:val="clanak-"/>
        <w:spacing w:before="0" w:beforeAutospacing="0" w:after="0" w:afterAutospacing="0"/>
        <w:jc w:val="center"/>
        <w:textAlignment w:val="baseline"/>
        <w:rPr>
          <w:rFonts w:ascii="Minion Pro" w:hAnsi="Minion Pro"/>
          <w:color w:val="000000"/>
        </w:rPr>
      </w:pPr>
    </w:p>
    <w:p w14:paraId="7D6340DD" w14:textId="77777777" w:rsidR="005446B5" w:rsidRPr="005446B5" w:rsidRDefault="005446B5" w:rsidP="005446B5">
      <w:pPr>
        <w:pStyle w:val="clanak-"/>
        <w:spacing w:before="0" w:beforeAutospacing="0" w:after="0" w:afterAutospacing="0"/>
        <w:jc w:val="center"/>
        <w:textAlignment w:val="baseline"/>
        <w:rPr>
          <w:rFonts w:ascii="Minion Pro" w:hAnsi="Minion Pro"/>
          <w:color w:val="000000"/>
        </w:rPr>
      </w:pPr>
      <w:r w:rsidRPr="005446B5">
        <w:rPr>
          <w:rFonts w:ascii="Minion Pro" w:hAnsi="Minion Pro"/>
          <w:color w:val="000000"/>
        </w:rPr>
        <w:t>I.</w:t>
      </w:r>
    </w:p>
    <w:p w14:paraId="7D6340DE" w14:textId="77777777" w:rsidR="005446B5" w:rsidRPr="005446B5" w:rsidRDefault="005446B5" w:rsidP="005446B5">
      <w:pPr>
        <w:pStyle w:val="t-9-8"/>
        <w:spacing w:after="0"/>
        <w:jc w:val="both"/>
        <w:textAlignment w:val="baseline"/>
        <w:rPr>
          <w:rFonts w:ascii="Minion Pro" w:hAnsi="Minion Pro"/>
          <w:color w:val="000000"/>
        </w:rPr>
      </w:pPr>
      <w:r w:rsidRPr="005446B5">
        <w:rPr>
          <w:rFonts w:ascii="Minion Pro" w:hAnsi="Minion Pro"/>
          <w:color w:val="000000"/>
        </w:rPr>
        <w:t>Raspisuju se prijevremeni izbori za članove Županijske skup</w:t>
      </w:r>
      <w:r w:rsidRPr="005446B5">
        <w:rPr>
          <w:rFonts w:ascii="Minion Pro" w:hAnsi="Minion Pro" w:hint="eastAsia"/>
          <w:color w:val="000000"/>
        </w:rPr>
        <w:t>š</w:t>
      </w:r>
      <w:r w:rsidRPr="005446B5">
        <w:rPr>
          <w:rFonts w:ascii="Minion Pro" w:hAnsi="Minion Pro"/>
          <w:color w:val="000000"/>
        </w:rPr>
        <w:t>tine Li</w:t>
      </w:r>
      <w:r w:rsidRPr="005446B5">
        <w:rPr>
          <w:rFonts w:ascii="Minion Pro" w:hAnsi="Minion Pro" w:hint="eastAsia"/>
          <w:color w:val="000000"/>
        </w:rPr>
        <w:t>č</w:t>
      </w:r>
      <w:r w:rsidRPr="005446B5">
        <w:rPr>
          <w:rFonts w:ascii="Minion Pro" w:hAnsi="Minion Pro"/>
          <w:color w:val="000000"/>
        </w:rPr>
        <w:t xml:space="preserve">ko-senjske </w:t>
      </w:r>
      <w:r w:rsidRPr="005446B5">
        <w:rPr>
          <w:rFonts w:ascii="Minion Pro" w:hAnsi="Minion Pro" w:hint="eastAsia"/>
          <w:color w:val="000000"/>
        </w:rPr>
        <w:t>ž</w:t>
      </w:r>
      <w:r w:rsidRPr="005446B5">
        <w:rPr>
          <w:rFonts w:ascii="Minion Pro" w:hAnsi="Minion Pro"/>
          <w:color w:val="000000"/>
        </w:rPr>
        <w:t xml:space="preserve">upanije, članove Gradskog vijeća Grada Iloka, članove Gradskog vijeća Grada Ogulina i članove Općinskog vijeća Općine Davor. </w:t>
      </w:r>
    </w:p>
    <w:p w14:paraId="7D6340DF" w14:textId="77777777" w:rsidR="005446B5" w:rsidRPr="005446B5" w:rsidRDefault="005446B5" w:rsidP="005446B5">
      <w:pPr>
        <w:pStyle w:val="clanak"/>
        <w:spacing w:before="0" w:beforeAutospacing="0" w:after="0" w:afterAutospacing="0"/>
        <w:jc w:val="center"/>
        <w:textAlignment w:val="baseline"/>
        <w:rPr>
          <w:rFonts w:ascii="Minion Pro" w:hAnsi="Minion Pro"/>
          <w:color w:val="000000"/>
        </w:rPr>
      </w:pPr>
    </w:p>
    <w:p w14:paraId="7D6340E0" w14:textId="77777777" w:rsidR="003C3DA9" w:rsidRDefault="003C3DA9" w:rsidP="003C3DA9">
      <w:pPr>
        <w:pStyle w:val="clanak"/>
        <w:spacing w:before="0" w:beforeAutospacing="0" w:after="0" w:afterAutospacing="0"/>
        <w:jc w:val="center"/>
        <w:textAlignment w:val="baseline"/>
        <w:rPr>
          <w:rFonts w:ascii="Minion Pro" w:hAnsi="Minion Pro"/>
          <w:color w:val="000000"/>
        </w:rPr>
      </w:pPr>
      <w:r w:rsidRPr="00623CE8">
        <w:rPr>
          <w:rFonts w:ascii="Minion Pro" w:hAnsi="Minion Pro"/>
          <w:color w:val="000000"/>
        </w:rPr>
        <w:t>II.</w:t>
      </w:r>
    </w:p>
    <w:p w14:paraId="7D6340E1" w14:textId="77777777" w:rsidR="003C3DA9" w:rsidRPr="00623CE8" w:rsidRDefault="003C3DA9" w:rsidP="003C3DA9">
      <w:pPr>
        <w:pStyle w:val="clanak"/>
        <w:spacing w:before="0" w:beforeAutospacing="0" w:after="0" w:afterAutospacing="0"/>
        <w:jc w:val="center"/>
        <w:textAlignment w:val="baseline"/>
        <w:rPr>
          <w:rFonts w:ascii="Minion Pro" w:hAnsi="Minion Pro"/>
          <w:color w:val="000000"/>
        </w:rPr>
      </w:pPr>
    </w:p>
    <w:p w14:paraId="7D6340E2" w14:textId="77777777" w:rsidR="00663060" w:rsidRPr="00623CE8" w:rsidRDefault="00663060" w:rsidP="00663060">
      <w:pPr>
        <w:pStyle w:val="t-9-8"/>
        <w:spacing w:before="0" w:beforeAutospacing="0" w:after="0" w:afterAutospacing="0"/>
        <w:jc w:val="both"/>
        <w:textAlignment w:val="baseline"/>
        <w:rPr>
          <w:rFonts w:ascii="Minion Pro" w:hAnsi="Minion Pro"/>
          <w:color w:val="000000"/>
        </w:rPr>
      </w:pPr>
      <w:r w:rsidRPr="00623CE8">
        <w:rPr>
          <w:rFonts w:ascii="Minion Pro" w:hAnsi="Minion Pro"/>
          <w:color w:val="000000"/>
        </w:rPr>
        <w:t xml:space="preserve">Za dan provedbe izbora određuje se nedjelja, </w:t>
      </w:r>
      <w:r>
        <w:rPr>
          <w:rFonts w:ascii="Minion Pro" w:hAnsi="Minion Pro"/>
          <w:color w:val="000000"/>
        </w:rPr>
        <w:t>10. ožujka 2019</w:t>
      </w:r>
      <w:r w:rsidRPr="00623CE8">
        <w:rPr>
          <w:rFonts w:ascii="Minion Pro" w:hAnsi="Minion Pro"/>
          <w:color w:val="000000"/>
        </w:rPr>
        <w:t>. godine.</w:t>
      </w:r>
    </w:p>
    <w:p w14:paraId="7D6340E3" w14:textId="77777777" w:rsidR="00663060" w:rsidRDefault="00663060" w:rsidP="00663060">
      <w:pPr>
        <w:pStyle w:val="clanak"/>
        <w:spacing w:before="0" w:beforeAutospacing="0" w:after="0" w:afterAutospacing="0"/>
        <w:jc w:val="center"/>
        <w:textAlignment w:val="baseline"/>
        <w:rPr>
          <w:rFonts w:ascii="Minion Pro" w:hAnsi="Minion Pro"/>
          <w:color w:val="000000"/>
        </w:rPr>
      </w:pPr>
    </w:p>
    <w:p w14:paraId="7D6340E4" w14:textId="77777777" w:rsidR="00663060" w:rsidRDefault="00663060" w:rsidP="00663060">
      <w:pPr>
        <w:pStyle w:val="clanak"/>
        <w:spacing w:before="0" w:beforeAutospacing="0" w:after="0" w:afterAutospacing="0"/>
        <w:jc w:val="center"/>
        <w:textAlignment w:val="baseline"/>
        <w:rPr>
          <w:rFonts w:ascii="Minion Pro" w:hAnsi="Minion Pro"/>
          <w:color w:val="000000"/>
        </w:rPr>
      </w:pPr>
    </w:p>
    <w:p w14:paraId="7D6340E5" w14:textId="77777777" w:rsidR="00663060" w:rsidRPr="00623CE8" w:rsidRDefault="00663060" w:rsidP="00663060">
      <w:pPr>
        <w:pStyle w:val="clanak"/>
        <w:spacing w:before="0" w:beforeAutospacing="0" w:after="0" w:afterAutospacing="0"/>
        <w:jc w:val="center"/>
        <w:textAlignment w:val="baseline"/>
        <w:rPr>
          <w:rFonts w:ascii="Minion Pro" w:hAnsi="Minion Pro"/>
          <w:color w:val="000000"/>
        </w:rPr>
      </w:pPr>
      <w:r w:rsidRPr="00623CE8">
        <w:rPr>
          <w:rFonts w:ascii="Minion Pro" w:hAnsi="Minion Pro"/>
          <w:color w:val="000000"/>
        </w:rPr>
        <w:t>III.</w:t>
      </w:r>
    </w:p>
    <w:p w14:paraId="7D6340E6" w14:textId="77777777" w:rsidR="00663060" w:rsidRDefault="00663060" w:rsidP="00663060">
      <w:pPr>
        <w:pStyle w:val="t-9-8"/>
        <w:spacing w:before="0" w:beforeAutospacing="0" w:after="0" w:afterAutospacing="0"/>
        <w:jc w:val="both"/>
        <w:textAlignment w:val="baseline"/>
        <w:rPr>
          <w:rFonts w:ascii="Minion Pro" w:hAnsi="Minion Pro"/>
          <w:color w:val="000000"/>
        </w:rPr>
      </w:pPr>
    </w:p>
    <w:p w14:paraId="7D6340E7" w14:textId="77777777" w:rsidR="00663060" w:rsidRPr="00821C87" w:rsidRDefault="00AE0467" w:rsidP="00663060">
      <w:pPr>
        <w:pStyle w:val="klasa2"/>
        <w:spacing w:before="0" w:beforeAutospacing="0" w:after="0" w:afterAutospacing="0"/>
        <w:jc w:val="both"/>
        <w:textAlignment w:val="baseline"/>
        <w:rPr>
          <w:rFonts w:ascii="Minion Pro" w:hAnsi="Minion Pro"/>
        </w:rPr>
      </w:pPr>
      <w:r w:rsidRPr="00821C87">
        <w:t>Ova Odluka stupa na snagu danom donošenja, a objavit će se u „Narodnim novinama“</w:t>
      </w:r>
      <w:r w:rsidR="00663060" w:rsidRPr="00821C87">
        <w:rPr>
          <w:rFonts w:ascii="Minion Pro" w:hAnsi="Minion Pro"/>
        </w:rPr>
        <w:t>.</w:t>
      </w:r>
    </w:p>
    <w:p w14:paraId="7D6340E8" w14:textId="77777777" w:rsidR="003C3DA9" w:rsidRDefault="003C3DA9" w:rsidP="003C3DA9">
      <w:pPr>
        <w:pStyle w:val="klasa2"/>
        <w:spacing w:before="0" w:beforeAutospacing="0" w:after="0" w:afterAutospacing="0"/>
        <w:jc w:val="both"/>
        <w:textAlignment w:val="baseline"/>
        <w:rPr>
          <w:rFonts w:ascii="Minion Pro" w:hAnsi="Minion Pro"/>
          <w:color w:val="000000"/>
        </w:rPr>
      </w:pPr>
    </w:p>
    <w:p w14:paraId="7D6340E9" w14:textId="77777777" w:rsidR="005446B5" w:rsidRPr="005446B5" w:rsidRDefault="005446B5" w:rsidP="005446B5">
      <w:pPr>
        <w:pStyle w:val="klasa2"/>
        <w:spacing w:before="0" w:beforeAutospacing="0" w:after="0" w:afterAutospacing="0"/>
        <w:jc w:val="both"/>
        <w:textAlignment w:val="baseline"/>
        <w:rPr>
          <w:rFonts w:ascii="Minion Pro" w:hAnsi="Minion Pro"/>
          <w:color w:val="000000"/>
        </w:rPr>
      </w:pPr>
    </w:p>
    <w:p w14:paraId="7D6340EA" w14:textId="77777777" w:rsidR="005446B5" w:rsidRPr="005446B5" w:rsidRDefault="005446B5" w:rsidP="005446B5">
      <w:pPr>
        <w:pStyle w:val="klasa2"/>
        <w:spacing w:before="0" w:beforeAutospacing="0" w:after="0" w:afterAutospacing="0"/>
        <w:jc w:val="both"/>
        <w:textAlignment w:val="baseline"/>
        <w:rPr>
          <w:rFonts w:ascii="Minion Pro" w:hAnsi="Minion Pro"/>
          <w:color w:val="000000"/>
        </w:rPr>
      </w:pPr>
    </w:p>
    <w:p w14:paraId="7D6340EB" w14:textId="77777777" w:rsidR="005446B5" w:rsidRPr="005446B5" w:rsidRDefault="005446B5" w:rsidP="005446B5">
      <w:pPr>
        <w:pStyle w:val="klasa2"/>
        <w:spacing w:before="0" w:beforeAutospacing="0" w:after="0" w:afterAutospacing="0"/>
        <w:jc w:val="both"/>
        <w:textAlignment w:val="baseline"/>
        <w:rPr>
          <w:rFonts w:ascii="Minion Pro" w:hAnsi="Minion Pro"/>
          <w:color w:val="000000"/>
        </w:rPr>
      </w:pPr>
      <w:r w:rsidRPr="005446B5">
        <w:rPr>
          <w:rFonts w:ascii="Minion Pro" w:hAnsi="Minion Pro"/>
          <w:color w:val="000000"/>
        </w:rPr>
        <w:t xml:space="preserve">Klasa: </w:t>
      </w:r>
      <w:r w:rsidRPr="005446B5">
        <w:rPr>
          <w:rFonts w:ascii="Minion Pro" w:hAnsi="Minion Pro"/>
          <w:color w:val="000000"/>
        </w:rPr>
        <w:br/>
        <w:t xml:space="preserve">Urbroj: </w:t>
      </w:r>
    </w:p>
    <w:p w14:paraId="7D6340EC" w14:textId="77777777" w:rsidR="005446B5" w:rsidRPr="005446B5" w:rsidRDefault="003C3DA9" w:rsidP="005446B5">
      <w:pPr>
        <w:pStyle w:val="klasa2"/>
        <w:spacing w:before="0" w:beforeAutospacing="0" w:after="0" w:afterAutospacing="0"/>
        <w:jc w:val="both"/>
        <w:textAlignment w:val="baseline"/>
        <w:rPr>
          <w:rFonts w:ascii="Minion Pro" w:hAnsi="Minion Pro"/>
          <w:color w:val="000000"/>
        </w:rPr>
      </w:pPr>
      <w:r>
        <w:rPr>
          <w:rFonts w:ascii="Minion Pro" w:hAnsi="Minion Pro"/>
          <w:color w:val="000000"/>
        </w:rPr>
        <w:t>Zagreb, ____ 2019.</w:t>
      </w:r>
    </w:p>
    <w:tbl>
      <w:tblPr>
        <w:tblpPr w:leftFromText="180" w:rightFromText="180" w:vertAnchor="page" w:horzAnchor="margin" w:tblpXSpec="right" w:tblpY="120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tblGrid>
      <w:tr w:rsidR="005446B5" w:rsidRPr="005446B5" w14:paraId="7D6340EE" w14:textId="77777777" w:rsidTr="00DE1F20">
        <w:tc>
          <w:tcPr>
            <w:tcW w:w="4219" w:type="dxa"/>
            <w:tcBorders>
              <w:top w:val="nil"/>
              <w:left w:val="nil"/>
              <w:bottom w:val="nil"/>
              <w:right w:val="nil"/>
            </w:tcBorders>
            <w:shd w:val="clear" w:color="auto" w:fill="auto"/>
          </w:tcPr>
          <w:p w14:paraId="7D6340ED" w14:textId="77777777" w:rsidR="005446B5" w:rsidRPr="005446B5" w:rsidRDefault="005446B5" w:rsidP="00DE1F20">
            <w:pPr>
              <w:spacing w:after="0" w:line="240" w:lineRule="auto"/>
              <w:jc w:val="center"/>
              <w:rPr>
                <w:rFonts w:ascii="Times New Roman" w:eastAsia="Times New Roman" w:hAnsi="Times New Roman" w:cs="Times New Roman"/>
                <w:spacing w:val="30"/>
                <w:sz w:val="24"/>
                <w:szCs w:val="24"/>
                <w:lang w:eastAsia="hr-HR"/>
              </w:rPr>
            </w:pPr>
            <w:r w:rsidRPr="005446B5">
              <w:rPr>
                <w:rFonts w:ascii="Times New Roman" w:eastAsia="Times New Roman" w:hAnsi="Times New Roman" w:cs="Times New Roman"/>
                <w:spacing w:val="30"/>
                <w:sz w:val="24"/>
                <w:szCs w:val="24"/>
                <w:lang w:eastAsia="hr-HR"/>
              </w:rPr>
              <w:t xml:space="preserve">PREDSJEDNIK </w:t>
            </w:r>
          </w:p>
        </w:tc>
      </w:tr>
      <w:tr w:rsidR="005446B5" w:rsidRPr="005446B5" w14:paraId="7D6340F1" w14:textId="77777777" w:rsidTr="00DE1F20">
        <w:trPr>
          <w:trHeight w:val="394"/>
        </w:trPr>
        <w:tc>
          <w:tcPr>
            <w:tcW w:w="4219" w:type="dxa"/>
            <w:tcBorders>
              <w:top w:val="nil"/>
              <w:left w:val="nil"/>
              <w:bottom w:val="nil"/>
              <w:right w:val="nil"/>
            </w:tcBorders>
            <w:shd w:val="clear" w:color="auto" w:fill="auto"/>
          </w:tcPr>
          <w:p w14:paraId="7D6340EF" w14:textId="77777777" w:rsidR="005446B5" w:rsidRPr="005446B5" w:rsidRDefault="005446B5" w:rsidP="00DE1F20">
            <w:pPr>
              <w:spacing w:after="0" w:line="240" w:lineRule="auto"/>
              <w:rPr>
                <w:rFonts w:ascii="Times New Roman" w:eastAsia="Times New Roman" w:hAnsi="Times New Roman" w:cs="Times New Roman"/>
                <w:sz w:val="24"/>
                <w:szCs w:val="24"/>
                <w:lang w:eastAsia="hr-HR"/>
              </w:rPr>
            </w:pPr>
          </w:p>
          <w:p w14:paraId="7D6340F0" w14:textId="77777777" w:rsidR="005446B5" w:rsidRPr="005446B5" w:rsidRDefault="005446B5" w:rsidP="00DE1F20">
            <w:pPr>
              <w:spacing w:after="0" w:line="240" w:lineRule="auto"/>
              <w:rPr>
                <w:rFonts w:ascii="Times New Roman" w:eastAsia="Times New Roman" w:hAnsi="Times New Roman" w:cs="Times New Roman"/>
                <w:sz w:val="24"/>
                <w:szCs w:val="24"/>
                <w:lang w:eastAsia="hr-HR"/>
              </w:rPr>
            </w:pPr>
          </w:p>
        </w:tc>
      </w:tr>
      <w:tr w:rsidR="005446B5" w:rsidRPr="005446B5" w14:paraId="7D6340F3" w14:textId="77777777" w:rsidTr="00DE1F20">
        <w:trPr>
          <w:trHeight w:val="398"/>
        </w:trPr>
        <w:tc>
          <w:tcPr>
            <w:tcW w:w="4219" w:type="dxa"/>
            <w:tcBorders>
              <w:top w:val="nil"/>
              <w:left w:val="nil"/>
              <w:bottom w:val="nil"/>
              <w:right w:val="nil"/>
            </w:tcBorders>
            <w:shd w:val="clear" w:color="auto" w:fill="auto"/>
          </w:tcPr>
          <w:p w14:paraId="7D6340F2" w14:textId="77777777" w:rsidR="005446B5" w:rsidRPr="005446B5" w:rsidRDefault="005446B5" w:rsidP="00DE1F20">
            <w:pPr>
              <w:spacing w:after="0" w:line="240" w:lineRule="auto"/>
              <w:jc w:val="center"/>
              <w:rPr>
                <w:rFonts w:ascii="Times New Roman" w:eastAsia="Times New Roman" w:hAnsi="Times New Roman" w:cs="Times New Roman"/>
                <w:spacing w:val="4"/>
                <w:sz w:val="24"/>
                <w:szCs w:val="24"/>
                <w:lang w:eastAsia="hr-HR"/>
              </w:rPr>
            </w:pPr>
            <w:r w:rsidRPr="005446B5">
              <w:rPr>
                <w:rFonts w:ascii="Times New Roman" w:eastAsia="Times New Roman" w:hAnsi="Times New Roman" w:cs="Times New Roman"/>
                <w:spacing w:val="4"/>
                <w:sz w:val="24"/>
                <w:szCs w:val="24"/>
                <w:lang w:eastAsia="hr-HR"/>
              </w:rPr>
              <w:t xml:space="preserve">mr. sc. Andrej Plenković  </w:t>
            </w:r>
          </w:p>
        </w:tc>
      </w:tr>
    </w:tbl>
    <w:p w14:paraId="7D6340F4" w14:textId="77777777" w:rsidR="005446B5" w:rsidRPr="005446B5" w:rsidRDefault="005446B5" w:rsidP="005446B5">
      <w:pPr>
        <w:spacing w:after="0" w:line="240" w:lineRule="auto"/>
        <w:rPr>
          <w:sz w:val="24"/>
          <w:szCs w:val="24"/>
        </w:rPr>
      </w:pPr>
    </w:p>
    <w:p w14:paraId="7D6340F5" w14:textId="77777777" w:rsidR="005446B5" w:rsidRPr="005446B5" w:rsidRDefault="005446B5" w:rsidP="005446B5">
      <w:pPr>
        <w:spacing w:after="0" w:line="240" w:lineRule="auto"/>
        <w:rPr>
          <w:sz w:val="24"/>
          <w:szCs w:val="24"/>
        </w:rPr>
      </w:pPr>
    </w:p>
    <w:p w14:paraId="7D6340F6" w14:textId="77777777" w:rsidR="005446B5" w:rsidRPr="005446B5" w:rsidRDefault="005446B5" w:rsidP="005446B5">
      <w:pPr>
        <w:spacing w:after="0" w:line="240" w:lineRule="auto"/>
        <w:rPr>
          <w:sz w:val="24"/>
          <w:szCs w:val="24"/>
        </w:rPr>
      </w:pPr>
    </w:p>
    <w:p w14:paraId="7D6340F7" w14:textId="77777777" w:rsidR="005446B5" w:rsidRPr="005446B5" w:rsidRDefault="005446B5" w:rsidP="005446B5">
      <w:pPr>
        <w:spacing w:after="0" w:line="240" w:lineRule="auto"/>
        <w:rPr>
          <w:sz w:val="24"/>
          <w:szCs w:val="24"/>
        </w:rPr>
      </w:pPr>
    </w:p>
    <w:p w14:paraId="7D6340F8" w14:textId="77777777" w:rsidR="005446B5" w:rsidRPr="005446B5" w:rsidRDefault="005446B5" w:rsidP="005446B5">
      <w:pPr>
        <w:spacing w:after="0" w:line="240" w:lineRule="auto"/>
        <w:rPr>
          <w:sz w:val="24"/>
          <w:szCs w:val="24"/>
        </w:rPr>
      </w:pPr>
    </w:p>
    <w:p w14:paraId="7D6340F9" w14:textId="77777777" w:rsidR="005446B5" w:rsidRPr="005446B5" w:rsidRDefault="005446B5" w:rsidP="005446B5">
      <w:pPr>
        <w:spacing w:after="0" w:line="240" w:lineRule="auto"/>
        <w:rPr>
          <w:sz w:val="24"/>
          <w:szCs w:val="24"/>
        </w:rPr>
      </w:pPr>
    </w:p>
    <w:p w14:paraId="7D6340FA" w14:textId="77777777" w:rsidR="005446B5" w:rsidRPr="005446B5" w:rsidRDefault="005446B5" w:rsidP="005446B5">
      <w:pPr>
        <w:spacing w:after="0" w:line="240" w:lineRule="auto"/>
        <w:rPr>
          <w:sz w:val="24"/>
          <w:szCs w:val="24"/>
        </w:rPr>
      </w:pPr>
    </w:p>
    <w:p w14:paraId="7D6340FB" w14:textId="77777777" w:rsidR="005446B5" w:rsidRPr="005446B5" w:rsidRDefault="005446B5" w:rsidP="005446B5">
      <w:pPr>
        <w:spacing w:after="0" w:line="240" w:lineRule="auto"/>
        <w:rPr>
          <w:sz w:val="24"/>
          <w:szCs w:val="24"/>
        </w:rPr>
      </w:pPr>
    </w:p>
    <w:p w14:paraId="7D6340FC" w14:textId="77777777" w:rsidR="005446B5" w:rsidRPr="005446B5" w:rsidRDefault="005446B5" w:rsidP="005446B5">
      <w:pPr>
        <w:spacing w:after="0" w:line="240" w:lineRule="auto"/>
        <w:rPr>
          <w:sz w:val="24"/>
          <w:szCs w:val="24"/>
        </w:rPr>
      </w:pPr>
    </w:p>
    <w:p w14:paraId="7D6340FD" w14:textId="77777777" w:rsidR="005446B5" w:rsidRPr="005446B5" w:rsidRDefault="005446B5" w:rsidP="005446B5">
      <w:pPr>
        <w:spacing w:after="0" w:line="240" w:lineRule="auto"/>
        <w:rPr>
          <w:sz w:val="24"/>
          <w:szCs w:val="24"/>
        </w:rPr>
      </w:pPr>
    </w:p>
    <w:p w14:paraId="7D6340FE" w14:textId="77777777" w:rsidR="00142592" w:rsidRDefault="00142592" w:rsidP="00966A54">
      <w:pPr>
        <w:spacing w:after="0" w:line="240" w:lineRule="auto"/>
        <w:jc w:val="both"/>
        <w:rPr>
          <w:rFonts w:ascii="Times New Roman" w:hAnsi="Times New Roman" w:cs="Times New Roman"/>
          <w:sz w:val="24"/>
          <w:szCs w:val="24"/>
        </w:rPr>
      </w:pPr>
    </w:p>
    <w:p w14:paraId="7D6340FF" w14:textId="77777777" w:rsidR="00142592" w:rsidRDefault="00142592" w:rsidP="00966A54">
      <w:pPr>
        <w:spacing w:after="0" w:line="240" w:lineRule="auto"/>
        <w:jc w:val="both"/>
        <w:rPr>
          <w:rFonts w:ascii="Times New Roman" w:hAnsi="Times New Roman" w:cs="Times New Roman"/>
          <w:sz w:val="24"/>
          <w:szCs w:val="24"/>
        </w:rPr>
      </w:pPr>
    </w:p>
    <w:p w14:paraId="7D634100" w14:textId="77777777" w:rsidR="00FE78AE" w:rsidRDefault="00FE78AE" w:rsidP="00966A54">
      <w:pPr>
        <w:spacing w:after="0" w:line="240" w:lineRule="auto"/>
        <w:jc w:val="both"/>
        <w:rPr>
          <w:rFonts w:ascii="Times New Roman" w:hAnsi="Times New Roman" w:cs="Times New Roman"/>
          <w:sz w:val="24"/>
          <w:szCs w:val="24"/>
        </w:rPr>
      </w:pPr>
    </w:p>
    <w:p w14:paraId="7D634101" w14:textId="77777777" w:rsidR="00FE78AE" w:rsidRDefault="00FE78AE" w:rsidP="00966A54">
      <w:pPr>
        <w:spacing w:after="0" w:line="240" w:lineRule="auto"/>
        <w:jc w:val="both"/>
        <w:rPr>
          <w:rFonts w:ascii="Times New Roman" w:hAnsi="Times New Roman" w:cs="Times New Roman"/>
          <w:sz w:val="24"/>
          <w:szCs w:val="24"/>
        </w:rPr>
      </w:pPr>
    </w:p>
    <w:p w14:paraId="7D634102" w14:textId="77777777" w:rsidR="00FE78AE" w:rsidRDefault="00FE78AE" w:rsidP="00966A54">
      <w:pPr>
        <w:spacing w:after="0" w:line="240" w:lineRule="auto"/>
        <w:jc w:val="both"/>
        <w:rPr>
          <w:rFonts w:ascii="Times New Roman" w:hAnsi="Times New Roman" w:cs="Times New Roman"/>
          <w:sz w:val="24"/>
          <w:szCs w:val="24"/>
        </w:rPr>
      </w:pPr>
    </w:p>
    <w:p w14:paraId="7D634103" w14:textId="77777777" w:rsidR="00142592" w:rsidRDefault="00142592" w:rsidP="00966A54">
      <w:pPr>
        <w:spacing w:after="0" w:line="240" w:lineRule="auto"/>
        <w:jc w:val="both"/>
        <w:rPr>
          <w:rFonts w:ascii="Times New Roman" w:hAnsi="Times New Roman" w:cs="Times New Roman"/>
          <w:sz w:val="24"/>
          <w:szCs w:val="24"/>
        </w:rPr>
      </w:pPr>
    </w:p>
    <w:p w14:paraId="7D634104" w14:textId="77777777" w:rsidR="00142592" w:rsidRDefault="00142592" w:rsidP="00966A54">
      <w:pPr>
        <w:spacing w:after="0" w:line="240" w:lineRule="auto"/>
        <w:jc w:val="both"/>
        <w:rPr>
          <w:rFonts w:ascii="Times New Roman" w:hAnsi="Times New Roman" w:cs="Times New Roman"/>
          <w:sz w:val="24"/>
          <w:szCs w:val="24"/>
        </w:rPr>
      </w:pPr>
    </w:p>
    <w:p w14:paraId="7D634105" w14:textId="77777777" w:rsidR="00142592" w:rsidRPr="006C5D65" w:rsidRDefault="00527FA8" w:rsidP="00966A54">
      <w:pPr>
        <w:spacing w:after="0" w:line="240" w:lineRule="auto"/>
        <w:jc w:val="center"/>
        <w:rPr>
          <w:rFonts w:ascii="Times New Roman" w:hAnsi="Times New Roman" w:cs="Times New Roman"/>
          <w:b/>
          <w:sz w:val="24"/>
          <w:szCs w:val="24"/>
        </w:rPr>
      </w:pPr>
      <w:r w:rsidRPr="006C5D65">
        <w:rPr>
          <w:rFonts w:ascii="Times New Roman" w:hAnsi="Times New Roman" w:cs="Times New Roman"/>
          <w:b/>
          <w:sz w:val="24"/>
          <w:szCs w:val="24"/>
        </w:rPr>
        <w:t>OBRAZLOŽENJE</w:t>
      </w:r>
    </w:p>
    <w:p w14:paraId="7D634106" w14:textId="77777777" w:rsidR="00142592" w:rsidRDefault="00142592" w:rsidP="00966A54">
      <w:pPr>
        <w:spacing w:after="0" w:line="240" w:lineRule="auto"/>
        <w:jc w:val="both"/>
        <w:rPr>
          <w:rFonts w:ascii="Times New Roman" w:hAnsi="Times New Roman" w:cs="Times New Roman"/>
          <w:sz w:val="24"/>
          <w:szCs w:val="24"/>
        </w:rPr>
      </w:pPr>
    </w:p>
    <w:p w14:paraId="7D634107" w14:textId="77777777" w:rsidR="005446B5" w:rsidRDefault="005446B5" w:rsidP="00966A54">
      <w:pPr>
        <w:spacing w:after="0" w:line="240" w:lineRule="auto"/>
        <w:jc w:val="both"/>
        <w:rPr>
          <w:rFonts w:ascii="Times New Roman" w:hAnsi="Times New Roman" w:cs="Times New Roman"/>
          <w:sz w:val="24"/>
          <w:szCs w:val="24"/>
        </w:rPr>
      </w:pPr>
    </w:p>
    <w:p w14:paraId="7D634108" w14:textId="77777777" w:rsidR="005446B5" w:rsidRDefault="005446B5" w:rsidP="005446B5">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hr-HR"/>
        </w:rPr>
      </w:pPr>
      <w:r w:rsidRPr="001B0319">
        <w:rPr>
          <w:rFonts w:ascii="Times New Roman" w:eastAsia="Times New Roman" w:hAnsi="Times New Roman" w:cs="Times New Roman"/>
          <w:sz w:val="24"/>
          <w:szCs w:val="20"/>
          <w:lang w:eastAsia="hr-HR"/>
        </w:rPr>
        <w:t xml:space="preserve">Vlada Republike Hrvatske je na sjednici održanoj dana </w:t>
      </w:r>
      <w:r>
        <w:rPr>
          <w:rFonts w:ascii="Times New Roman" w:eastAsia="Times New Roman" w:hAnsi="Times New Roman" w:cs="Times New Roman"/>
          <w:sz w:val="24"/>
          <w:szCs w:val="20"/>
          <w:lang w:eastAsia="hr-HR"/>
        </w:rPr>
        <w:t>17</w:t>
      </w:r>
      <w:r w:rsidRPr="001B0319">
        <w:rPr>
          <w:rFonts w:ascii="Times New Roman" w:eastAsia="Times New Roman" w:hAnsi="Times New Roman" w:cs="Times New Roman"/>
          <w:sz w:val="24"/>
          <w:szCs w:val="20"/>
          <w:lang w:eastAsia="hr-HR"/>
        </w:rPr>
        <w:t xml:space="preserve">. </w:t>
      </w:r>
      <w:r>
        <w:rPr>
          <w:rFonts w:ascii="Times New Roman" w:eastAsia="Times New Roman" w:hAnsi="Times New Roman" w:cs="Times New Roman"/>
          <w:sz w:val="24"/>
          <w:szCs w:val="20"/>
          <w:lang w:eastAsia="hr-HR"/>
        </w:rPr>
        <w:t>siječnja</w:t>
      </w:r>
      <w:r w:rsidRPr="001B0319">
        <w:rPr>
          <w:rFonts w:ascii="Times New Roman" w:eastAsia="Times New Roman" w:hAnsi="Times New Roman" w:cs="Times New Roman"/>
          <w:sz w:val="24"/>
          <w:szCs w:val="20"/>
          <w:lang w:eastAsia="hr-HR"/>
        </w:rPr>
        <w:t xml:space="preserve"> 201</w:t>
      </w:r>
      <w:r>
        <w:rPr>
          <w:rFonts w:ascii="Times New Roman" w:eastAsia="Times New Roman" w:hAnsi="Times New Roman" w:cs="Times New Roman"/>
          <w:sz w:val="24"/>
          <w:szCs w:val="20"/>
          <w:lang w:eastAsia="hr-HR"/>
        </w:rPr>
        <w:t>9</w:t>
      </w:r>
      <w:r w:rsidRPr="001B0319">
        <w:rPr>
          <w:rFonts w:ascii="Times New Roman" w:eastAsia="Times New Roman" w:hAnsi="Times New Roman" w:cs="Times New Roman"/>
          <w:sz w:val="24"/>
          <w:szCs w:val="20"/>
          <w:lang w:eastAsia="hr-HR"/>
        </w:rPr>
        <w:t xml:space="preserve">. godine temeljem </w:t>
      </w:r>
      <w:r w:rsidRPr="001B0319">
        <w:rPr>
          <w:rFonts w:ascii="Times New Roman" w:eastAsia="Times New Roman" w:hAnsi="Times New Roman" w:cs="Times New Roman"/>
          <w:spacing w:val="-3"/>
          <w:sz w:val="24"/>
          <w:szCs w:val="20"/>
          <w:lang w:eastAsia="hr-HR"/>
        </w:rPr>
        <w:t xml:space="preserve">članka 84. stavka 1. točke </w:t>
      </w:r>
      <w:r>
        <w:rPr>
          <w:rFonts w:ascii="Times New Roman" w:eastAsia="Times New Roman" w:hAnsi="Times New Roman" w:cs="Times New Roman"/>
          <w:spacing w:val="-3"/>
          <w:sz w:val="24"/>
          <w:szCs w:val="20"/>
          <w:lang w:eastAsia="hr-HR"/>
        </w:rPr>
        <w:t>7</w:t>
      </w:r>
      <w:r w:rsidRPr="001B0319">
        <w:rPr>
          <w:rFonts w:ascii="Times New Roman" w:eastAsia="Times New Roman" w:hAnsi="Times New Roman" w:cs="Times New Roman"/>
          <w:spacing w:val="-3"/>
          <w:sz w:val="24"/>
          <w:szCs w:val="20"/>
          <w:lang w:eastAsia="hr-HR"/>
        </w:rPr>
        <w:t xml:space="preserve">. </w:t>
      </w:r>
      <w:r w:rsidRPr="001B0319">
        <w:rPr>
          <w:rFonts w:ascii="Times New Roman" w:eastAsia="Times New Roman" w:hAnsi="Times New Roman" w:cs="Times New Roman"/>
          <w:sz w:val="24"/>
          <w:szCs w:val="20"/>
          <w:lang w:eastAsia="hr-HR"/>
        </w:rPr>
        <w:t>Zakona o lokalnoj i područnoj (regionalnoj) samoupravi</w:t>
      </w:r>
      <w:r>
        <w:rPr>
          <w:rFonts w:ascii="Times New Roman" w:eastAsia="Times New Roman" w:hAnsi="Times New Roman" w:cs="Times New Roman"/>
          <w:sz w:val="24"/>
          <w:szCs w:val="20"/>
          <w:lang w:eastAsia="hr-HR"/>
        </w:rPr>
        <w:t xml:space="preserve">  </w:t>
      </w:r>
      <w:r w:rsidRPr="00830757">
        <w:rPr>
          <w:rFonts w:ascii="Times New Roman" w:eastAsia="Times New Roman" w:hAnsi="Times New Roman" w:cs="Times New Roman"/>
          <w:sz w:val="24"/>
          <w:szCs w:val="20"/>
          <w:lang w:eastAsia="hr-HR"/>
        </w:rPr>
        <w:t xml:space="preserve">(„Narodne novine“, broj 33/01, 60/01, 129/05, 109/07, 125/08, 36/09, 150/11, 144/12, 19/13 – pročišćeni tekst, 137/15 – ispravak i 123/17), </w:t>
      </w:r>
      <w:r w:rsidRPr="001B0319">
        <w:rPr>
          <w:rFonts w:ascii="Times New Roman" w:eastAsia="Times New Roman" w:hAnsi="Times New Roman" w:cs="Times New Roman"/>
          <w:sz w:val="24"/>
          <w:szCs w:val="20"/>
          <w:lang w:eastAsia="hr-HR"/>
        </w:rPr>
        <w:t xml:space="preserve">raspustila predstavnička tijela u </w:t>
      </w:r>
      <w:r>
        <w:rPr>
          <w:rFonts w:ascii="Times New Roman" w:eastAsia="Times New Roman" w:hAnsi="Times New Roman" w:cs="Times New Roman"/>
          <w:sz w:val="24"/>
          <w:szCs w:val="20"/>
          <w:lang w:eastAsia="hr-HR"/>
        </w:rPr>
        <w:t xml:space="preserve">Ličko-senjskoj županiji, gradovima Iloku i Ogulinu te Općini Davor.  </w:t>
      </w:r>
    </w:p>
    <w:p w14:paraId="7D634109" w14:textId="77777777" w:rsidR="005446B5" w:rsidRPr="001B0319" w:rsidRDefault="005446B5" w:rsidP="005446B5">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hr-HR"/>
        </w:rPr>
      </w:pPr>
    </w:p>
    <w:p w14:paraId="7D63410A" w14:textId="77777777" w:rsidR="005446B5" w:rsidRDefault="005446B5" w:rsidP="005446B5">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 xml:space="preserve">Županijska skupština Ličko-senjske županije </w:t>
      </w:r>
      <w:r w:rsidRPr="001B0319">
        <w:rPr>
          <w:rFonts w:ascii="Times New Roman" w:eastAsia="Times New Roman" w:hAnsi="Times New Roman" w:cs="Times New Roman"/>
          <w:sz w:val="24"/>
          <w:szCs w:val="20"/>
          <w:lang w:eastAsia="hr-HR"/>
        </w:rPr>
        <w:t>raspušten</w:t>
      </w:r>
      <w:r>
        <w:rPr>
          <w:rFonts w:ascii="Times New Roman" w:eastAsia="Times New Roman" w:hAnsi="Times New Roman" w:cs="Times New Roman"/>
          <w:sz w:val="24"/>
          <w:szCs w:val="20"/>
          <w:lang w:eastAsia="hr-HR"/>
        </w:rPr>
        <w:t>a</w:t>
      </w:r>
      <w:r w:rsidRPr="001B0319">
        <w:rPr>
          <w:rFonts w:ascii="Times New Roman" w:eastAsia="Times New Roman" w:hAnsi="Times New Roman" w:cs="Times New Roman"/>
          <w:sz w:val="24"/>
          <w:szCs w:val="20"/>
          <w:lang w:eastAsia="hr-HR"/>
        </w:rPr>
        <w:t xml:space="preserve"> je Rješenjem Klasa: </w:t>
      </w:r>
      <w:r>
        <w:rPr>
          <w:rFonts w:ascii="Times New Roman" w:eastAsia="Times New Roman" w:hAnsi="Times New Roman" w:cs="Times New Roman"/>
          <w:sz w:val="24"/>
          <w:szCs w:val="20"/>
          <w:lang w:eastAsia="hr-HR"/>
        </w:rPr>
        <w:t>022-03/19-09/01</w:t>
      </w:r>
      <w:r w:rsidRPr="001B0319">
        <w:rPr>
          <w:rFonts w:ascii="Times New Roman" w:eastAsia="Times New Roman" w:hAnsi="Times New Roman" w:cs="Times New Roman"/>
          <w:sz w:val="24"/>
          <w:szCs w:val="20"/>
          <w:lang w:eastAsia="hr-HR"/>
        </w:rPr>
        <w:t xml:space="preserve">, Urbroj: </w:t>
      </w:r>
      <w:r>
        <w:rPr>
          <w:rFonts w:ascii="Times New Roman" w:eastAsia="Times New Roman" w:hAnsi="Times New Roman" w:cs="Times New Roman"/>
          <w:sz w:val="24"/>
          <w:szCs w:val="20"/>
          <w:lang w:eastAsia="hr-HR"/>
        </w:rPr>
        <w:t>50301-25/06-19-2</w:t>
      </w:r>
      <w:r w:rsidRPr="001B0319">
        <w:rPr>
          <w:rFonts w:ascii="Times New Roman" w:eastAsia="Times New Roman" w:hAnsi="Times New Roman" w:cs="Times New Roman"/>
          <w:sz w:val="24"/>
          <w:szCs w:val="20"/>
          <w:lang w:eastAsia="hr-HR"/>
        </w:rPr>
        <w:t xml:space="preserve">, </w:t>
      </w:r>
      <w:r>
        <w:rPr>
          <w:rFonts w:ascii="Times New Roman" w:eastAsia="Times New Roman" w:hAnsi="Times New Roman" w:cs="Times New Roman"/>
          <w:sz w:val="24"/>
          <w:szCs w:val="20"/>
          <w:lang w:eastAsia="hr-HR"/>
        </w:rPr>
        <w:t xml:space="preserve">Gradsko vijeće Grada Iloka </w:t>
      </w:r>
      <w:r w:rsidRPr="001B0319">
        <w:rPr>
          <w:rFonts w:ascii="Times New Roman" w:eastAsia="Times New Roman" w:hAnsi="Times New Roman" w:cs="Times New Roman"/>
          <w:sz w:val="24"/>
          <w:szCs w:val="20"/>
          <w:lang w:eastAsia="hr-HR"/>
        </w:rPr>
        <w:t xml:space="preserve">Rješenjem Klasa: </w:t>
      </w:r>
      <w:r w:rsidRPr="000F4585">
        <w:rPr>
          <w:rFonts w:ascii="Times New Roman" w:eastAsia="Times New Roman" w:hAnsi="Times New Roman" w:cs="Times New Roman"/>
          <w:sz w:val="24"/>
          <w:szCs w:val="20"/>
          <w:lang w:eastAsia="hr-HR"/>
        </w:rPr>
        <w:t>022-03/19-09/0</w:t>
      </w:r>
      <w:r>
        <w:rPr>
          <w:rFonts w:ascii="Times New Roman" w:eastAsia="Times New Roman" w:hAnsi="Times New Roman" w:cs="Times New Roman"/>
          <w:sz w:val="24"/>
          <w:szCs w:val="20"/>
          <w:lang w:eastAsia="hr-HR"/>
        </w:rPr>
        <w:t>2</w:t>
      </w:r>
      <w:r w:rsidRPr="000F4585">
        <w:rPr>
          <w:rFonts w:ascii="Times New Roman" w:eastAsia="Times New Roman" w:hAnsi="Times New Roman" w:cs="Times New Roman"/>
          <w:sz w:val="24"/>
          <w:szCs w:val="20"/>
          <w:lang w:eastAsia="hr-HR"/>
        </w:rPr>
        <w:t>, Urbroj: 50301-25/06-19-2</w:t>
      </w:r>
      <w:r w:rsidRPr="001B0319">
        <w:rPr>
          <w:rFonts w:ascii="Times New Roman" w:eastAsia="Times New Roman" w:hAnsi="Times New Roman" w:cs="Times New Roman"/>
          <w:sz w:val="24"/>
          <w:szCs w:val="20"/>
          <w:lang w:eastAsia="hr-HR"/>
        </w:rPr>
        <w:t>,</w:t>
      </w:r>
      <w:r>
        <w:rPr>
          <w:rFonts w:ascii="Times New Roman" w:eastAsia="Times New Roman" w:hAnsi="Times New Roman" w:cs="Times New Roman"/>
          <w:sz w:val="24"/>
          <w:szCs w:val="20"/>
          <w:lang w:eastAsia="hr-HR"/>
        </w:rPr>
        <w:t xml:space="preserve"> Gradsko vijeće Grada Ogulina </w:t>
      </w:r>
      <w:r w:rsidRPr="00830757">
        <w:rPr>
          <w:rFonts w:ascii="Times New Roman" w:eastAsia="Times New Roman" w:hAnsi="Times New Roman" w:cs="Times New Roman"/>
          <w:sz w:val="24"/>
          <w:szCs w:val="20"/>
          <w:lang w:eastAsia="hr-HR"/>
        </w:rPr>
        <w:t xml:space="preserve">Rješenjem </w:t>
      </w:r>
      <w:r w:rsidRPr="001B0319">
        <w:rPr>
          <w:rFonts w:ascii="Times New Roman" w:eastAsia="Times New Roman" w:hAnsi="Times New Roman" w:cs="Times New Roman"/>
          <w:sz w:val="24"/>
          <w:szCs w:val="20"/>
          <w:lang w:eastAsia="hr-HR"/>
        </w:rPr>
        <w:t xml:space="preserve">Klasa: </w:t>
      </w:r>
      <w:r w:rsidRPr="000F4585">
        <w:rPr>
          <w:rFonts w:ascii="Times New Roman" w:eastAsia="Times New Roman" w:hAnsi="Times New Roman" w:cs="Times New Roman"/>
          <w:sz w:val="24"/>
          <w:szCs w:val="20"/>
          <w:lang w:eastAsia="hr-HR"/>
        </w:rPr>
        <w:t>022-03/19-09/0</w:t>
      </w:r>
      <w:r>
        <w:rPr>
          <w:rFonts w:ascii="Times New Roman" w:eastAsia="Times New Roman" w:hAnsi="Times New Roman" w:cs="Times New Roman"/>
          <w:sz w:val="24"/>
          <w:szCs w:val="20"/>
          <w:lang w:eastAsia="hr-HR"/>
        </w:rPr>
        <w:t>3</w:t>
      </w:r>
      <w:r w:rsidRPr="000F4585">
        <w:rPr>
          <w:rFonts w:ascii="Times New Roman" w:eastAsia="Times New Roman" w:hAnsi="Times New Roman" w:cs="Times New Roman"/>
          <w:sz w:val="24"/>
          <w:szCs w:val="20"/>
          <w:lang w:eastAsia="hr-HR"/>
        </w:rPr>
        <w:t>, Urbroj: 50301-25/06-19-2</w:t>
      </w:r>
      <w:r>
        <w:rPr>
          <w:rFonts w:ascii="Times New Roman" w:eastAsia="Times New Roman" w:hAnsi="Times New Roman" w:cs="Times New Roman"/>
          <w:sz w:val="24"/>
          <w:szCs w:val="20"/>
          <w:lang w:eastAsia="hr-HR"/>
        </w:rPr>
        <w:t xml:space="preserve"> te </w:t>
      </w:r>
      <w:r w:rsidRPr="001B0319">
        <w:rPr>
          <w:rFonts w:ascii="Times New Roman" w:eastAsia="Times New Roman" w:hAnsi="Times New Roman" w:cs="Times New Roman"/>
          <w:sz w:val="24"/>
          <w:szCs w:val="20"/>
          <w:lang w:eastAsia="hr-HR"/>
        </w:rPr>
        <w:t xml:space="preserve">Općinsko vijeće </w:t>
      </w:r>
      <w:r>
        <w:rPr>
          <w:rFonts w:ascii="Times New Roman" w:eastAsia="Times New Roman" w:hAnsi="Times New Roman" w:cs="Times New Roman"/>
          <w:sz w:val="24"/>
          <w:szCs w:val="20"/>
          <w:lang w:eastAsia="hr-HR"/>
        </w:rPr>
        <w:t xml:space="preserve">Općine Davor </w:t>
      </w:r>
      <w:r w:rsidRPr="00830757">
        <w:rPr>
          <w:rFonts w:ascii="Times New Roman" w:eastAsia="Times New Roman" w:hAnsi="Times New Roman" w:cs="Times New Roman"/>
          <w:sz w:val="24"/>
          <w:szCs w:val="20"/>
          <w:lang w:eastAsia="hr-HR"/>
        </w:rPr>
        <w:t>Rješenjem</w:t>
      </w:r>
      <w:r>
        <w:rPr>
          <w:rFonts w:ascii="Times New Roman" w:eastAsia="Times New Roman" w:hAnsi="Times New Roman" w:cs="Times New Roman"/>
          <w:sz w:val="24"/>
          <w:szCs w:val="20"/>
          <w:lang w:eastAsia="hr-HR"/>
        </w:rPr>
        <w:t xml:space="preserve"> </w:t>
      </w:r>
      <w:r w:rsidRPr="001B0319">
        <w:rPr>
          <w:rFonts w:ascii="Times New Roman" w:eastAsia="Times New Roman" w:hAnsi="Times New Roman" w:cs="Times New Roman"/>
          <w:sz w:val="24"/>
          <w:szCs w:val="20"/>
          <w:lang w:eastAsia="hr-HR"/>
        </w:rPr>
        <w:t xml:space="preserve">Klasa: </w:t>
      </w:r>
      <w:r w:rsidRPr="00830757">
        <w:rPr>
          <w:rFonts w:ascii="Times New Roman" w:eastAsia="Times New Roman" w:hAnsi="Times New Roman" w:cs="Times New Roman"/>
          <w:sz w:val="24"/>
          <w:szCs w:val="20"/>
          <w:lang w:eastAsia="hr-HR"/>
        </w:rPr>
        <w:t xml:space="preserve"> </w:t>
      </w:r>
      <w:r w:rsidRPr="000F4585">
        <w:rPr>
          <w:rFonts w:ascii="Times New Roman" w:eastAsia="Times New Roman" w:hAnsi="Times New Roman" w:cs="Times New Roman"/>
          <w:sz w:val="24"/>
          <w:szCs w:val="20"/>
          <w:lang w:eastAsia="hr-HR"/>
        </w:rPr>
        <w:t>022-03/19-09/0</w:t>
      </w:r>
      <w:r>
        <w:rPr>
          <w:rFonts w:ascii="Times New Roman" w:eastAsia="Times New Roman" w:hAnsi="Times New Roman" w:cs="Times New Roman"/>
          <w:sz w:val="24"/>
          <w:szCs w:val="20"/>
          <w:lang w:eastAsia="hr-HR"/>
        </w:rPr>
        <w:t>4</w:t>
      </w:r>
      <w:r w:rsidRPr="000F4585">
        <w:rPr>
          <w:rFonts w:ascii="Times New Roman" w:eastAsia="Times New Roman" w:hAnsi="Times New Roman" w:cs="Times New Roman"/>
          <w:sz w:val="24"/>
          <w:szCs w:val="20"/>
          <w:lang w:eastAsia="hr-HR"/>
        </w:rPr>
        <w:t>, Urbroj: 50301-25/06-19-2</w:t>
      </w:r>
      <w:r>
        <w:rPr>
          <w:rFonts w:ascii="Times New Roman" w:eastAsia="Times New Roman" w:hAnsi="Times New Roman" w:cs="Times New Roman"/>
          <w:sz w:val="24"/>
          <w:szCs w:val="20"/>
          <w:lang w:eastAsia="hr-HR"/>
        </w:rPr>
        <w:t xml:space="preserve">. </w:t>
      </w:r>
    </w:p>
    <w:p w14:paraId="7D63410B" w14:textId="77777777" w:rsidR="005446B5" w:rsidRDefault="005446B5" w:rsidP="005446B5">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hr-HR"/>
        </w:rPr>
      </w:pPr>
    </w:p>
    <w:p w14:paraId="7D63410C" w14:textId="77777777" w:rsidR="005446B5" w:rsidRDefault="005446B5" w:rsidP="005446B5">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hr-HR"/>
        </w:rPr>
      </w:pPr>
      <w:r w:rsidRPr="001B0319">
        <w:rPr>
          <w:rFonts w:ascii="Times New Roman" w:eastAsia="Times New Roman" w:hAnsi="Times New Roman" w:cs="Times New Roman"/>
          <w:sz w:val="24"/>
          <w:szCs w:val="20"/>
          <w:lang w:eastAsia="hr-HR"/>
        </w:rPr>
        <w:t xml:space="preserve">Navedena rješenja stupila su na snagu danom objave u „Narodnim novinama“ broj </w:t>
      </w:r>
      <w:r>
        <w:rPr>
          <w:rFonts w:ascii="Times New Roman" w:eastAsia="Times New Roman" w:hAnsi="Times New Roman" w:cs="Times New Roman"/>
          <w:sz w:val="24"/>
          <w:szCs w:val="20"/>
          <w:lang w:eastAsia="hr-HR"/>
        </w:rPr>
        <w:t>6/19</w:t>
      </w:r>
      <w:r w:rsidRPr="001B0319">
        <w:rPr>
          <w:rFonts w:ascii="Times New Roman" w:eastAsia="Times New Roman" w:hAnsi="Times New Roman" w:cs="Times New Roman"/>
          <w:sz w:val="24"/>
          <w:szCs w:val="20"/>
          <w:lang w:eastAsia="hr-HR"/>
        </w:rPr>
        <w:t xml:space="preserve"> od </w:t>
      </w:r>
      <w:r>
        <w:rPr>
          <w:rFonts w:ascii="Times New Roman" w:eastAsia="Times New Roman" w:hAnsi="Times New Roman" w:cs="Times New Roman"/>
          <w:sz w:val="24"/>
          <w:szCs w:val="20"/>
          <w:lang w:eastAsia="hr-HR"/>
        </w:rPr>
        <w:t>18. siječnja</w:t>
      </w:r>
      <w:r w:rsidRPr="001B0319">
        <w:rPr>
          <w:rFonts w:ascii="Times New Roman" w:eastAsia="Times New Roman" w:hAnsi="Times New Roman" w:cs="Times New Roman"/>
          <w:sz w:val="24"/>
          <w:szCs w:val="20"/>
          <w:lang w:eastAsia="hr-HR"/>
        </w:rPr>
        <w:t xml:space="preserve"> 201</w:t>
      </w:r>
      <w:r>
        <w:rPr>
          <w:rFonts w:ascii="Times New Roman" w:eastAsia="Times New Roman" w:hAnsi="Times New Roman" w:cs="Times New Roman"/>
          <w:sz w:val="24"/>
          <w:szCs w:val="20"/>
          <w:lang w:eastAsia="hr-HR"/>
        </w:rPr>
        <w:t>9</w:t>
      </w:r>
      <w:r w:rsidRPr="001B0319">
        <w:rPr>
          <w:rFonts w:ascii="Times New Roman" w:eastAsia="Times New Roman" w:hAnsi="Times New Roman" w:cs="Times New Roman"/>
          <w:sz w:val="24"/>
          <w:szCs w:val="20"/>
          <w:lang w:eastAsia="hr-HR"/>
        </w:rPr>
        <w:t xml:space="preserve">. godine. </w:t>
      </w:r>
    </w:p>
    <w:p w14:paraId="7D63410D" w14:textId="77777777" w:rsidR="005446B5" w:rsidRPr="001B0319" w:rsidRDefault="005446B5" w:rsidP="005446B5">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hr-HR"/>
        </w:rPr>
      </w:pPr>
    </w:p>
    <w:p w14:paraId="7D63410E" w14:textId="77777777" w:rsidR="005446B5" w:rsidRDefault="005446B5" w:rsidP="005446B5">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hr-HR"/>
        </w:rPr>
      </w:pPr>
      <w:r w:rsidRPr="001B0319">
        <w:rPr>
          <w:rFonts w:ascii="Times New Roman" w:eastAsia="Times New Roman" w:hAnsi="Times New Roman" w:cs="Times New Roman"/>
          <w:sz w:val="24"/>
          <w:szCs w:val="20"/>
          <w:lang w:eastAsia="hr-HR"/>
        </w:rPr>
        <w:t xml:space="preserve">Nastavno na navedene odluke, a sukladno </w:t>
      </w:r>
      <w:r w:rsidRPr="001B0319">
        <w:rPr>
          <w:rFonts w:ascii="Times New Roman" w:eastAsia="Times New Roman" w:hAnsi="Times New Roman" w:cs="Times New Roman"/>
          <w:color w:val="000000"/>
          <w:sz w:val="24"/>
          <w:szCs w:val="20"/>
          <w:lang w:eastAsia="hr-HR"/>
        </w:rPr>
        <w:t xml:space="preserve">članku 86. stavku 1. točki 1. Zakona o lokalnoj i područnoj (regionalnoj) samoupravi, Vlada Republike Hrvatske imenovala je povjerenike </w:t>
      </w:r>
      <w:r w:rsidRPr="001B0319">
        <w:rPr>
          <w:rFonts w:ascii="Times New Roman" w:eastAsia="Times New Roman" w:hAnsi="Times New Roman" w:cs="Times New Roman"/>
          <w:sz w:val="24"/>
          <w:szCs w:val="20"/>
          <w:lang w:eastAsia="hr-HR"/>
        </w:rPr>
        <w:t>za obavljanje poslova iz nadležnosti predstavničkog tijela konkretnih jedinica lokalne</w:t>
      </w:r>
      <w:r>
        <w:rPr>
          <w:rFonts w:ascii="Times New Roman" w:eastAsia="Times New Roman" w:hAnsi="Times New Roman" w:cs="Times New Roman"/>
          <w:sz w:val="24"/>
          <w:szCs w:val="20"/>
          <w:lang w:eastAsia="hr-HR"/>
        </w:rPr>
        <w:t>, odnosno područne (regionalne)</w:t>
      </w:r>
      <w:r w:rsidRPr="001B0319">
        <w:rPr>
          <w:rFonts w:ascii="Times New Roman" w:eastAsia="Times New Roman" w:hAnsi="Times New Roman" w:cs="Times New Roman"/>
          <w:sz w:val="24"/>
          <w:szCs w:val="20"/>
          <w:lang w:eastAsia="hr-HR"/>
        </w:rPr>
        <w:t xml:space="preserve"> samouprave.</w:t>
      </w:r>
      <w:r>
        <w:rPr>
          <w:rFonts w:ascii="Times New Roman" w:eastAsia="Times New Roman" w:hAnsi="Times New Roman" w:cs="Times New Roman"/>
          <w:sz w:val="24"/>
          <w:szCs w:val="20"/>
          <w:lang w:eastAsia="hr-HR"/>
        </w:rPr>
        <w:t xml:space="preserve"> Rješenja o imenovanju povjerenika u navedenim jedinicama lokalne i područne (regionalne) samouprave također su objavljena u </w:t>
      </w:r>
      <w:r w:rsidRPr="00223A2C">
        <w:rPr>
          <w:rFonts w:ascii="Times New Roman" w:eastAsia="Times New Roman" w:hAnsi="Times New Roman" w:cs="Times New Roman"/>
          <w:sz w:val="24"/>
          <w:szCs w:val="20"/>
          <w:lang w:eastAsia="hr-HR"/>
        </w:rPr>
        <w:t>„Narodnim novinama“ broj 6/19 od 18. siječnja 2019. godine</w:t>
      </w:r>
      <w:r>
        <w:rPr>
          <w:rFonts w:ascii="Times New Roman" w:eastAsia="Times New Roman" w:hAnsi="Times New Roman" w:cs="Times New Roman"/>
          <w:sz w:val="24"/>
          <w:szCs w:val="20"/>
          <w:lang w:eastAsia="hr-HR"/>
        </w:rPr>
        <w:t>.</w:t>
      </w:r>
    </w:p>
    <w:p w14:paraId="7D63410F" w14:textId="77777777" w:rsidR="005446B5" w:rsidRPr="001B0319" w:rsidRDefault="005446B5" w:rsidP="005446B5">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hr-HR"/>
        </w:rPr>
      </w:pPr>
    </w:p>
    <w:p w14:paraId="7D634110" w14:textId="77777777" w:rsidR="005446B5" w:rsidRDefault="005446B5" w:rsidP="005446B5">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hr-HR"/>
        </w:rPr>
      </w:pPr>
      <w:r w:rsidRPr="00EE1C9C">
        <w:rPr>
          <w:rFonts w:ascii="Times New Roman" w:eastAsia="Times New Roman" w:hAnsi="Times New Roman" w:cs="Times New Roman"/>
          <w:sz w:val="24"/>
          <w:szCs w:val="20"/>
          <w:lang w:eastAsia="hr-HR"/>
        </w:rPr>
        <w:t>Temeljem članka 5. Zakona o lokalnim izborima, Vlada Republike Hrvatske raspisuje izbore za članove predstavničkih tijela jedinica lokalne i po</w:t>
      </w:r>
      <w:r>
        <w:rPr>
          <w:rFonts w:ascii="Times New Roman" w:eastAsia="Times New Roman" w:hAnsi="Times New Roman" w:cs="Times New Roman"/>
          <w:sz w:val="24"/>
          <w:szCs w:val="20"/>
          <w:lang w:eastAsia="hr-HR"/>
        </w:rPr>
        <w:t>dručne (regionalne) samouprave.</w:t>
      </w:r>
    </w:p>
    <w:p w14:paraId="7D634111" w14:textId="77777777" w:rsidR="005446B5" w:rsidRDefault="005446B5" w:rsidP="005446B5">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hr-HR"/>
        </w:rPr>
      </w:pPr>
      <w:r w:rsidRPr="00EE1C9C">
        <w:rPr>
          <w:rFonts w:ascii="Times New Roman" w:eastAsia="Times New Roman" w:hAnsi="Times New Roman" w:cs="Times New Roman"/>
          <w:sz w:val="24"/>
          <w:szCs w:val="20"/>
          <w:lang w:eastAsia="hr-HR"/>
        </w:rPr>
        <w:t xml:space="preserve">U skladu s člankom 6. istoga Zakona, odlukom Vlade Republike Hrvatske kojom se raspisuju izbori određuje se dan njihove provedbe. Od dana raspisivanja izbora do dana održavanja izbora ne može proteći manje od 30 </w:t>
      </w:r>
      <w:r>
        <w:rPr>
          <w:rFonts w:ascii="Times New Roman" w:eastAsia="Times New Roman" w:hAnsi="Times New Roman" w:cs="Times New Roman"/>
          <w:sz w:val="24"/>
          <w:szCs w:val="20"/>
          <w:lang w:eastAsia="hr-HR"/>
        </w:rPr>
        <w:t>niti više od 60 dana.</w:t>
      </w:r>
    </w:p>
    <w:p w14:paraId="7D634112" w14:textId="77777777" w:rsidR="005446B5" w:rsidRDefault="005446B5" w:rsidP="005446B5">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hr-HR"/>
        </w:rPr>
      </w:pPr>
    </w:p>
    <w:p w14:paraId="7D634113" w14:textId="77777777" w:rsidR="005446B5" w:rsidRDefault="005446B5" w:rsidP="005446B5">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hr-HR"/>
        </w:rPr>
      </w:pPr>
      <w:r w:rsidRPr="00EE1C9C">
        <w:rPr>
          <w:rFonts w:ascii="Times New Roman" w:eastAsia="Times New Roman" w:hAnsi="Times New Roman" w:cs="Times New Roman"/>
          <w:sz w:val="24"/>
          <w:szCs w:val="20"/>
          <w:lang w:eastAsia="hr-HR"/>
        </w:rPr>
        <w:t>Slijedom članka 7. stavka 2. navedenog Zakona prijevremeni izbori za članove predstavničkih tijela kojima je mandat prestao zbog raspuštanja, održavaju se u roku od 90 dana od dana ras</w:t>
      </w:r>
      <w:r>
        <w:rPr>
          <w:rFonts w:ascii="Times New Roman" w:eastAsia="Times New Roman" w:hAnsi="Times New Roman" w:cs="Times New Roman"/>
          <w:sz w:val="24"/>
          <w:szCs w:val="20"/>
          <w:lang w:eastAsia="hr-HR"/>
        </w:rPr>
        <w:t>puštanja predstavničkog tijela.</w:t>
      </w:r>
    </w:p>
    <w:p w14:paraId="7D634114" w14:textId="77777777" w:rsidR="005446B5" w:rsidRDefault="005446B5" w:rsidP="005446B5">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hr-HR"/>
        </w:rPr>
      </w:pPr>
    </w:p>
    <w:p w14:paraId="7D634115" w14:textId="77777777" w:rsidR="005446B5" w:rsidRDefault="005446B5" w:rsidP="005446B5">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hr-HR"/>
        </w:rPr>
      </w:pPr>
      <w:r w:rsidRPr="00EE1C9C">
        <w:rPr>
          <w:rFonts w:ascii="Times New Roman" w:eastAsia="Times New Roman" w:hAnsi="Times New Roman" w:cs="Times New Roman"/>
          <w:sz w:val="24"/>
          <w:szCs w:val="20"/>
          <w:lang w:eastAsia="hr-HR"/>
        </w:rPr>
        <w:t>Odredbom članka 85. stavka 2. Zakona o lokalnoj i područnoj (regionalnoj) samoupravi propisano je da protiv rješenja Vlade Republike Hrvatske o raspuštanju predsjednik raspuštenoga predstavničkog tijela može podnijeti tužbu Visokom upravnom sudu Republike Hrvatske u roku od 8 dana od objave rješenja. U konkretn</w:t>
      </w:r>
      <w:r>
        <w:rPr>
          <w:rFonts w:ascii="Times New Roman" w:eastAsia="Times New Roman" w:hAnsi="Times New Roman" w:cs="Times New Roman"/>
          <w:sz w:val="24"/>
          <w:szCs w:val="20"/>
          <w:lang w:eastAsia="hr-HR"/>
        </w:rPr>
        <w:t>im predmetima Ličko-senjske županije, Grada Iloka, Grada Ogulina i Općine Davor tužba nije podnesena.</w:t>
      </w:r>
    </w:p>
    <w:p w14:paraId="7D634116" w14:textId="77777777" w:rsidR="005446B5" w:rsidRDefault="005446B5" w:rsidP="005446B5">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hr-HR"/>
        </w:rPr>
      </w:pPr>
    </w:p>
    <w:p w14:paraId="7D634117" w14:textId="77777777" w:rsidR="005446B5" w:rsidRPr="00EE1C9C" w:rsidRDefault="005446B5" w:rsidP="005446B5">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hr-HR"/>
        </w:rPr>
      </w:pPr>
      <w:r w:rsidRPr="00EE1C9C">
        <w:rPr>
          <w:rFonts w:ascii="Times New Roman" w:eastAsia="Times New Roman" w:hAnsi="Times New Roman" w:cs="Times New Roman"/>
          <w:sz w:val="24"/>
          <w:szCs w:val="20"/>
          <w:lang w:eastAsia="hr-HR"/>
        </w:rPr>
        <w:t xml:space="preserve">Na temelju navedenog, Vlada Republike Hrvatske donijela je odluku </w:t>
      </w:r>
      <w:r>
        <w:rPr>
          <w:rFonts w:ascii="Times New Roman" w:eastAsia="Times New Roman" w:hAnsi="Times New Roman" w:cs="Times New Roman"/>
          <w:sz w:val="24"/>
          <w:szCs w:val="20"/>
          <w:lang w:eastAsia="hr-HR"/>
        </w:rPr>
        <w:t>o raspisivanju prijevremenih izbora u navedenim jedinicama</w:t>
      </w:r>
      <w:r w:rsidRPr="00EE1C9C">
        <w:rPr>
          <w:rFonts w:ascii="Times New Roman" w:eastAsia="Times New Roman" w:hAnsi="Times New Roman" w:cs="Times New Roman"/>
          <w:sz w:val="24"/>
          <w:szCs w:val="20"/>
          <w:lang w:eastAsia="hr-HR"/>
        </w:rPr>
        <w:t xml:space="preserve">. </w:t>
      </w:r>
    </w:p>
    <w:p w14:paraId="7D634118" w14:textId="77777777" w:rsidR="005446B5" w:rsidRDefault="005446B5" w:rsidP="005446B5">
      <w:pPr>
        <w:spacing w:after="0" w:line="240" w:lineRule="auto"/>
        <w:jc w:val="both"/>
        <w:rPr>
          <w:rFonts w:ascii="Times New Roman" w:hAnsi="Times New Roman" w:cs="Times New Roman"/>
          <w:sz w:val="24"/>
          <w:szCs w:val="24"/>
        </w:rPr>
      </w:pPr>
    </w:p>
    <w:sectPr w:rsidR="005446B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90348" w14:textId="77777777" w:rsidR="001B2699" w:rsidRDefault="001B2699" w:rsidP="0016213C">
      <w:pPr>
        <w:spacing w:after="0" w:line="240" w:lineRule="auto"/>
      </w:pPr>
      <w:r>
        <w:separator/>
      </w:r>
    </w:p>
  </w:endnote>
  <w:endnote w:type="continuationSeparator" w:id="0">
    <w:p w14:paraId="75B4ABF3" w14:textId="77777777" w:rsidR="001B2699" w:rsidRDefault="001B2699" w:rsidP="00162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3411F" w14:textId="77777777" w:rsidR="0016213C" w:rsidRDefault="0016213C">
    <w:pPr>
      <w:pStyle w:val="Footer"/>
      <w:jc w:val="right"/>
    </w:pPr>
  </w:p>
  <w:p w14:paraId="7D634120" w14:textId="77777777" w:rsidR="0016213C" w:rsidRDefault="00162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4AF85" w14:textId="77777777" w:rsidR="001B2699" w:rsidRDefault="001B2699" w:rsidP="0016213C">
      <w:pPr>
        <w:spacing w:after="0" w:line="240" w:lineRule="auto"/>
      </w:pPr>
      <w:r>
        <w:separator/>
      </w:r>
    </w:p>
  </w:footnote>
  <w:footnote w:type="continuationSeparator" w:id="0">
    <w:p w14:paraId="1324D403" w14:textId="77777777" w:rsidR="001B2699" w:rsidRDefault="001B2699" w:rsidP="00162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B1BB0"/>
    <w:multiLevelType w:val="hybridMultilevel"/>
    <w:tmpl w:val="379CD8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5300F3"/>
    <w:multiLevelType w:val="hybridMultilevel"/>
    <w:tmpl w:val="A91E53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77A09D9"/>
    <w:multiLevelType w:val="hybridMultilevel"/>
    <w:tmpl w:val="379CD8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1066407"/>
    <w:multiLevelType w:val="hybridMultilevel"/>
    <w:tmpl w:val="599E5C12"/>
    <w:lvl w:ilvl="0" w:tplc="F2CAB77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D5"/>
    <w:rsid w:val="00014A0B"/>
    <w:rsid w:val="000200FA"/>
    <w:rsid w:val="00056526"/>
    <w:rsid w:val="00076FAA"/>
    <w:rsid w:val="000956D5"/>
    <w:rsid w:val="00096AC1"/>
    <w:rsid w:val="000C17DD"/>
    <w:rsid w:val="000C3EEE"/>
    <w:rsid w:val="00142592"/>
    <w:rsid w:val="0016213C"/>
    <w:rsid w:val="001874D6"/>
    <w:rsid w:val="001B2699"/>
    <w:rsid w:val="001C79B2"/>
    <w:rsid w:val="00220F18"/>
    <w:rsid w:val="0023064F"/>
    <w:rsid w:val="00253230"/>
    <w:rsid w:val="00264860"/>
    <w:rsid w:val="00290862"/>
    <w:rsid w:val="00295CAA"/>
    <w:rsid w:val="002965CD"/>
    <w:rsid w:val="002B2F89"/>
    <w:rsid w:val="002C37F5"/>
    <w:rsid w:val="002D67BD"/>
    <w:rsid w:val="00305F6C"/>
    <w:rsid w:val="0033676B"/>
    <w:rsid w:val="003377F5"/>
    <w:rsid w:val="0034044C"/>
    <w:rsid w:val="003813BF"/>
    <w:rsid w:val="003C3DA9"/>
    <w:rsid w:val="003D43A7"/>
    <w:rsid w:val="004171DD"/>
    <w:rsid w:val="004405A9"/>
    <w:rsid w:val="00451401"/>
    <w:rsid w:val="00471240"/>
    <w:rsid w:val="00475133"/>
    <w:rsid w:val="00510C1E"/>
    <w:rsid w:val="0052065F"/>
    <w:rsid w:val="005222AE"/>
    <w:rsid w:val="00527FA8"/>
    <w:rsid w:val="005414D9"/>
    <w:rsid w:val="005446B5"/>
    <w:rsid w:val="005650B3"/>
    <w:rsid w:val="005A33D6"/>
    <w:rsid w:val="005C0332"/>
    <w:rsid w:val="005F6972"/>
    <w:rsid w:val="00615049"/>
    <w:rsid w:val="006433F9"/>
    <w:rsid w:val="00663060"/>
    <w:rsid w:val="006675A7"/>
    <w:rsid w:val="006C5322"/>
    <w:rsid w:val="00703036"/>
    <w:rsid w:val="007135C0"/>
    <w:rsid w:val="00720D28"/>
    <w:rsid w:val="00736983"/>
    <w:rsid w:val="00785E25"/>
    <w:rsid w:val="00786D1C"/>
    <w:rsid w:val="007900BB"/>
    <w:rsid w:val="007917B2"/>
    <w:rsid w:val="007C2EF7"/>
    <w:rsid w:val="00821C87"/>
    <w:rsid w:val="0086636B"/>
    <w:rsid w:val="00881D8E"/>
    <w:rsid w:val="008E2228"/>
    <w:rsid w:val="008E7074"/>
    <w:rsid w:val="00916FE2"/>
    <w:rsid w:val="00927EE4"/>
    <w:rsid w:val="009313BF"/>
    <w:rsid w:val="00936739"/>
    <w:rsid w:val="00953DF9"/>
    <w:rsid w:val="00954B0E"/>
    <w:rsid w:val="00966A54"/>
    <w:rsid w:val="009819F8"/>
    <w:rsid w:val="009E61A4"/>
    <w:rsid w:val="00AE0467"/>
    <w:rsid w:val="00AF76BF"/>
    <w:rsid w:val="00B06361"/>
    <w:rsid w:val="00B20C17"/>
    <w:rsid w:val="00B62398"/>
    <w:rsid w:val="00B75937"/>
    <w:rsid w:val="00C5332D"/>
    <w:rsid w:val="00C6534E"/>
    <w:rsid w:val="00CD79E1"/>
    <w:rsid w:val="00D10749"/>
    <w:rsid w:val="00D10AED"/>
    <w:rsid w:val="00D737AC"/>
    <w:rsid w:val="00DA32DB"/>
    <w:rsid w:val="00DD016B"/>
    <w:rsid w:val="00DE40B8"/>
    <w:rsid w:val="00E1201B"/>
    <w:rsid w:val="00E17202"/>
    <w:rsid w:val="00E42084"/>
    <w:rsid w:val="00E55D5F"/>
    <w:rsid w:val="00E72511"/>
    <w:rsid w:val="00E7483E"/>
    <w:rsid w:val="00E75431"/>
    <w:rsid w:val="00EF38DC"/>
    <w:rsid w:val="00F33F1E"/>
    <w:rsid w:val="00F44E59"/>
    <w:rsid w:val="00FC65C3"/>
    <w:rsid w:val="00FE78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40B7"/>
  <w15:docId w15:val="{ADC4C197-1661-44EF-9824-D35D0C69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972"/>
    <w:pPr>
      <w:ind w:left="720"/>
      <w:contextualSpacing/>
    </w:pPr>
  </w:style>
  <w:style w:type="paragraph" w:customStyle="1" w:styleId="t-9-8">
    <w:name w:val="t-9-8"/>
    <w:basedOn w:val="Normal"/>
    <w:rsid w:val="0014259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Header">
    <w:name w:val="header"/>
    <w:basedOn w:val="Normal"/>
    <w:link w:val="HeaderChar"/>
    <w:unhideWhenUsed/>
    <w:rsid w:val="0016213C"/>
    <w:pPr>
      <w:tabs>
        <w:tab w:val="center" w:pos="4536"/>
        <w:tab w:val="right" w:pos="9072"/>
      </w:tabs>
      <w:spacing w:after="0" w:line="240" w:lineRule="auto"/>
    </w:pPr>
  </w:style>
  <w:style w:type="character" w:customStyle="1" w:styleId="HeaderChar">
    <w:name w:val="Header Char"/>
    <w:basedOn w:val="DefaultParagraphFont"/>
    <w:link w:val="Header"/>
    <w:rsid w:val="0016213C"/>
  </w:style>
  <w:style w:type="paragraph" w:styleId="Footer">
    <w:name w:val="footer"/>
    <w:basedOn w:val="Normal"/>
    <w:link w:val="FooterChar"/>
    <w:uiPriority w:val="99"/>
    <w:unhideWhenUsed/>
    <w:rsid w:val="001621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6213C"/>
  </w:style>
  <w:style w:type="paragraph" w:styleId="BalloonText">
    <w:name w:val="Balloon Text"/>
    <w:basedOn w:val="Normal"/>
    <w:link w:val="BalloonTextChar"/>
    <w:uiPriority w:val="99"/>
    <w:semiHidden/>
    <w:unhideWhenUsed/>
    <w:rsid w:val="000C3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EEE"/>
    <w:rPr>
      <w:rFonts w:ascii="Segoe UI" w:hAnsi="Segoe UI" w:cs="Segoe UI"/>
      <w:sz w:val="18"/>
      <w:szCs w:val="18"/>
    </w:rPr>
  </w:style>
  <w:style w:type="table" w:styleId="TableGrid">
    <w:name w:val="Table Grid"/>
    <w:basedOn w:val="TableNormal"/>
    <w:rsid w:val="000C3EE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na16">
    <w:name w:val="tb-na16"/>
    <w:basedOn w:val="Normal"/>
    <w:rsid w:val="005446B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5446B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5446B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5446B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5446B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58709-079A-4BFE-B025-CCA877E3291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903B07F-251F-4D0B-A195-DEAAAF3EA5D8}">
  <ds:schemaRefs>
    <ds:schemaRef ds:uri="http://schemas.microsoft.com/sharepoint/v3/contenttype/forms"/>
  </ds:schemaRefs>
</ds:datastoreItem>
</file>

<file path=customXml/itemProps3.xml><?xml version="1.0" encoding="utf-8"?>
<ds:datastoreItem xmlns:ds="http://schemas.openxmlformats.org/officeDocument/2006/customXml" ds:itemID="{9A3193C2-152C-4D99-A516-98244DDDA935}">
  <ds:schemaRefs>
    <ds:schemaRef ds:uri="http://schemas.microsoft.com/sharepoint/events"/>
  </ds:schemaRefs>
</ds:datastoreItem>
</file>

<file path=customXml/itemProps4.xml><?xml version="1.0" encoding="utf-8"?>
<ds:datastoreItem xmlns:ds="http://schemas.openxmlformats.org/officeDocument/2006/customXml" ds:itemID="{F7A32609-4E4E-4847-8C60-96D7781EC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7023BB-54FB-4F35-9C20-F398C91A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3533</Characters>
  <Application>Microsoft Office Word</Application>
  <DocSecurity>0</DocSecurity>
  <Lines>29</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Markić</dc:creator>
  <cp:lastModifiedBy>Vlatka Šelimber</cp:lastModifiedBy>
  <cp:revision>2</cp:revision>
  <cp:lastPrinted>2019-01-30T09:58:00Z</cp:lastPrinted>
  <dcterms:created xsi:type="dcterms:W3CDTF">2019-02-06T15:35:00Z</dcterms:created>
  <dcterms:modified xsi:type="dcterms:W3CDTF">2019-02-06T15:35:00Z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